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414" w:rsidRPr="00796442" w:rsidRDefault="00A73EC6" w:rsidP="00397EA8">
      <w:pPr>
        <w:pStyle w:val="TOC3"/>
        <w:spacing w:before="0" w:after="0" w:line="240" w:lineRule="auto"/>
        <w:jc w:val="left"/>
        <w:rPr>
          <w:rFonts w:cs="Arial"/>
          <w:sz w:val="24"/>
          <w:szCs w:val="24"/>
        </w:rPr>
      </w:pPr>
      <w:bookmarkStart w:id="0" w:name="_GoBack"/>
      <w:bookmarkEnd w:id="0"/>
      <w:r>
        <w:rPr>
          <w:noProof/>
          <w:lang w:eastAsia="en-AU" w:bidi="ar-SA"/>
        </w:rPr>
        <w:drawing>
          <wp:anchor distT="0" distB="0" distL="114300" distR="114300" simplePos="0" relativeHeight="251666432" behindDoc="0" locked="0" layoutInCell="1" allowOverlap="1">
            <wp:simplePos x="0" y="0"/>
            <wp:positionH relativeFrom="margin">
              <wp:align>right</wp:align>
            </wp:positionH>
            <wp:positionV relativeFrom="paragraph">
              <wp:posOffset>-397565</wp:posOffset>
            </wp:positionV>
            <wp:extent cx="1749287" cy="740414"/>
            <wp:effectExtent l="0" t="0" r="0" b="0"/>
            <wp:wrapNone/>
            <wp:docPr id="1" name="Picture 1" descr="C:\Users\janera\AppData\Local\Microsoft\Windows\INetCache\Content.Word\PB_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ra\AppData\Local\Microsoft\Windows\INetCache\Content.Word\PB_on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287" cy="740414"/>
                    </a:xfrm>
                    <a:prstGeom prst="rect">
                      <a:avLst/>
                    </a:prstGeom>
                    <a:noFill/>
                    <a:ln>
                      <a:noFill/>
                    </a:ln>
                  </pic:spPr>
                </pic:pic>
              </a:graphicData>
            </a:graphic>
            <wp14:sizeRelH relativeFrom="page">
              <wp14:pctWidth>0</wp14:pctWidth>
            </wp14:sizeRelH>
            <wp14:sizeRelV relativeFrom="page">
              <wp14:pctHeight>0</wp14:pctHeight>
            </wp14:sizeRelV>
          </wp:anchor>
        </w:drawing>
      </w:r>
      <w:r w:rsidR="00AC0414" w:rsidRPr="00796442">
        <w:rPr>
          <w:rFonts w:cs="Arial"/>
          <w:noProof/>
          <w:sz w:val="24"/>
          <w:szCs w:val="24"/>
          <w:lang w:eastAsia="en-AU" w:bidi="ar-SA"/>
        </w:rPr>
        <w:drawing>
          <wp:anchor distT="0" distB="0" distL="114300" distR="114300" simplePos="0" relativeHeight="251663360" behindDoc="0" locked="0" layoutInCell="1" allowOverlap="1" wp14:anchorId="2A1EDDD6" wp14:editId="7D3110FD">
            <wp:simplePos x="0" y="0"/>
            <wp:positionH relativeFrom="margin">
              <wp:align>center</wp:align>
            </wp:positionH>
            <wp:positionV relativeFrom="paragraph">
              <wp:posOffset>-403860</wp:posOffset>
            </wp:positionV>
            <wp:extent cx="1171575" cy="685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pic:spPr>
                </pic:pic>
              </a:graphicData>
            </a:graphic>
          </wp:anchor>
        </w:drawing>
      </w:r>
      <w:r w:rsidR="00AC0414" w:rsidRPr="00796442">
        <w:rPr>
          <w:noProof/>
          <w:lang w:eastAsia="en-AU" w:bidi="ar-SA"/>
        </w:rPr>
        <w:drawing>
          <wp:anchor distT="0" distB="0" distL="114300" distR="114300" simplePos="0" relativeHeight="251665408" behindDoc="0" locked="0" layoutInCell="1" allowOverlap="1" wp14:anchorId="2845B3FF" wp14:editId="15171382">
            <wp:simplePos x="0" y="0"/>
            <wp:positionH relativeFrom="margin">
              <wp:align>left</wp:align>
            </wp:positionH>
            <wp:positionV relativeFrom="paragraph">
              <wp:posOffset>-609600</wp:posOffset>
            </wp:positionV>
            <wp:extent cx="1106905" cy="11139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SC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6905" cy="1113985"/>
                    </a:xfrm>
                    <a:prstGeom prst="rect">
                      <a:avLst/>
                    </a:prstGeom>
                  </pic:spPr>
                </pic:pic>
              </a:graphicData>
            </a:graphic>
            <wp14:sizeRelH relativeFrom="page">
              <wp14:pctWidth>0</wp14:pctWidth>
            </wp14:sizeRelH>
            <wp14:sizeRelV relativeFrom="page">
              <wp14:pctHeight>0</wp14:pctHeight>
            </wp14:sizeRelV>
          </wp:anchor>
        </w:drawing>
      </w: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AC0414" w:rsidRPr="00796442" w:rsidRDefault="00AC0414" w:rsidP="00397EA8">
      <w:pPr>
        <w:pStyle w:val="TOC3"/>
        <w:spacing w:before="0" w:after="0" w:line="240" w:lineRule="auto"/>
        <w:jc w:val="left"/>
        <w:rPr>
          <w:rFonts w:cs="Arial"/>
          <w:sz w:val="24"/>
          <w:szCs w:val="24"/>
        </w:rPr>
      </w:pPr>
    </w:p>
    <w:p w:rsidR="007F6564" w:rsidRPr="00796442" w:rsidRDefault="00E52FE7" w:rsidP="00837A88">
      <w:pPr>
        <w:pStyle w:val="TOC3"/>
        <w:spacing w:before="0" w:after="0" w:line="240" w:lineRule="auto"/>
        <w:jc w:val="center"/>
        <w:rPr>
          <w:rFonts w:cs="Arial"/>
          <w:b/>
          <w:sz w:val="24"/>
          <w:szCs w:val="24"/>
        </w:rPr>
      </w:pPr>
      <w:r w:rsidRPr="00796442">
        <w:rPr>
          <w:rFonts w:cs="Arial"/>
          <w:b/>
          <w:sz w:val="24"/>
          <w:szCs w:val="24"/>
        </w:rPr>
        <w:t xml:space="preserve">TARALGA WIND FARM </w:t>
      </w:r>
      <w:r w:rsidR="007F6564" w:rsidRPr="00796442">
        <w:rPr>
          <w:rFonts w:cs="Arial"/>
          <w:b/>
          <w:sz w:val="24"/>
          <w:szCs w:val="24"/>
        </w:rPr>
        <w:t>COMMUNITY FUND</w:t>
      </w:r>
    </w:p>
    <w:p w:rsidR="00AC0414" w:rsidRPr="00796442" w:rsidRDefault="00AC0414" w:rsidP="00837A88">
      <w:pPr>
        <w:pStyle w:val="TOC3"/>
        <w:spacing w:before="0" w:after="0" w:line="240" w:lineRule="auto"/>
        <w:jc w:val="center"/>
        <w:rPr>
          <w:rFonts w:cs="Arial"/>
          <w:b/>
          <w:sz w:val="24"/>
          <w:szCs w:val="24"/>
        </w:rPr>
      </w:pPr>
    </w:p>
    <w:p w:rsidR="00BC47B6" w:rsidRPr="00796442" w:rsidRDefault="00BC47B6" w:rsidP="00837A88">
      <w:pPr>
        <w:pStyle w:val="TOC3"/>
        <w:tabs>
          <w:tab w:val="left" w:pos="801"/>
          <w:tab w:val="left" w:leader="dot" w:pos="8960"/>
        </w:tabs>
        <w:spacing w:before="0" w:after="0" w:line="240" w:lineRule="auto"/>
        <w:ind w:left="0"/>
        <w:jc w:val="center"/>
        <w:rPr>
          <w:rFonts w:cs="Arial"/>
          <w:b/>
          <w:sz w:val="24"/>
          <w:szCs w:val="24"/>
        </w:rPr>
      </w:pPr>
      <w:r w:rsidRPr="00796442">
        <w:rPr>
          <w:rFonts w:cs="Arial"/>
          <w:b/>
          <w:sz w:val="24"/>
          <w:szCs w:val="24"/>
        </w:rPr>
        <w:t>PROJECT GUIDELINES</w:t>
      </w:r>
    </w:p>
    <w:p w:rsidR="00AC0414" w:rsidRPr="00796442" w:rsidRDefault="00AC0414" w:rsidP="00837A88">
      <w:pPr>
        <w:pStyle w:val="TOC3"/>
        <w:tabs>
          <w:tab w:val="left" w:pos="801"/>
          <w:tab w:val="left" w:leader="dot" w:pos="8960"/>
        </w:tabs>
        <w:spacing w:before="0" w:after="0" w:line="240" w:lineRule="auto"/>
        <w:ind w:left="0"/>
        <w:jc w:val="center"/>
        <w:rPr>
          <w:rFonts w:cs="Arial"/>
          <w:b/>
          <w:sz w:val="24"/>
          <w:szCs w:val="24"/>
        </w:rPr>
      </w:pPr>
    </w:p>
    <w:p w:rsidR="00BC47B6" w:rsidRPr="00796442" w:rsidRDefault="004720DC" w:rsidP="00837A88">
      <w:pPr>
        <w:pStyle w:val="TOC3"/>
        <w:tabs>
          <w:tab w:val="left" w:pos="801"/>
          <w:tab w:val="left" w:leader="dot" w:pos="8960"/>
        </w:tabs>
        <w:spacing w:before="0" w:after="0" w:line="240" w:lineRule="auto"/>
        <w:ind w:left="0"/>
        <w:jc w:val="center"/>
        <w:rPr>
          <w:rFonts w:cs="Arial"/>
          <w:b/>
          <w:sz w:val="24"/>
          <w:szCs w:val="24"/>
        </w:rPr>
      </w:pPr>
      <w:r w:rsidRPr="00796442">
        <w:rPr>
          <w:rFonts w:cs="Arial"/>
          <w:b/>
          <w:sz w:val="24"/>
          <w:szCs w:val="24"/>
        </w:rPr>
        <w:t>20</w:t>
      </w:r>
      <w:r w:rsidR="00AC0414" w:rsidRPr="00796442">
        <w:rPr>
          <w:rFonts w:cs="Arial"/>
          <w:b/>
          <w:sz w:val="24"/>
          <w:szCs w:val="24"/>
        </w:rPr>
        <w:t>23</w:t>
      </w:r>
      <w:r w:rsidRPr="00796442">
        <w:rPr>
          <w:rFonts w:cs="Arial"/>
          <w:b/>
          <w:sz w:val="24"/>
          <w:szCs w:val="24"/>
        </w:rPr>
        <w:t>/20</w:t>
      </w:r>
      <w:r w:rsidR="00174CEB" w:rsidRPr="00796442">
        <w:rPr>
          <w:rFonts w:cs="Arial"/>
          <w:b/>
          <w:sz w:val="24"/>
          <w:szCs w:val="24"/>
        </w:rPr>
        <w:t>2</w:t>
      </w:r>
      <w:r w:rsidR="00AC0414" w:rsidRPr="00796442">
        <w:rPr>
          <w:rFonts w:cs="Arial"/>
          <w:b/>
          <w:sz w:val="24"/>
          <w:szCs w:val="24"/>
        </w:rPr>
        <w:t>4</w:t>
      </w:r>
    </w:p>
    <w:p w:rsidR="00AC0414" w:rsidRPr="00796442" w:rsidRDefault="00AC0414" w:rsidP="00397EA8">
      <w:pPr>
        <w:pStyle w:val="TOC3"/>
        <w:tabs>
          <w:tab w:val="left" w:pos="801"/>
          <w:tab w:val="left" w:leader="dot" w:pos="8960"/>
        </w:tabs>
        <w:spacing w:before="0" w:after="0" w:line="240" w:lineRule="auto"/>
        <w:ind w:left="0"/>
        <w:jc w:val="left"/>
        <w:rPr>
          <w:rFonts w:cs="Arial"/>
          <w:b/>
          <w:sz w:val="24"/>
          <w:szCs w:val="24"/>
        </w:rPr>
      </w:pPr>
    </w:p>
    <w:p w:rsidR="00AC0414" w:rsidRPr="00796442" w:rsidRDefault="00AC0414" w:rsidP="00397EA8">
      <w:pPr>
        <w:pStyle w:val="TOC3"/>
        <w:tabs>
          <w:tab w:val="left" w:pos="801"/>
          <w:tab w:val="left" w:leader="dot" w:pos="8960"/>
        </w:tabs>
        <w:spacing w:before="0" w:after="0" w:line="240" w:lineRule="auto"/>
        <w:ind w:left="0"/>
        <w:jc w:val="left"/>
        <w:rPr>
          <w:rFonts w:cs="Arial"/>
          <w:b/>
          <w:sz w:val="24"/>
          <w:szCs w:val="24"/>
        </w:rPr>
      </w:pPr>
    </w:p>
    <w:p w:rsidR="00AC0414" w:rsidRPr="00796442" w:rsidRDefault="00AC0414" w:rsidP="00397EA8">
      <w:pPr>
        <w:pStyle w:val="TOC3"/>
        <w:tabs>
          <w:tab w:val="left" w:pos="801"/>
          <w:tab w:val="left" w:leader="dot" w:pos="8960"/>
        </w:tabs>
        <w:spacing w:before="0" w:after="0" w:line="240" w:lineRule="auto"/>
        <w:ind w:left="0"/>
        <w:jc w:val="left"/>
        <w:rPr>
          <w:rFonts w:cs="Arial"/>
          <w:b/>
          <w:sz w:val="24"/>
          <w:szCs w:val="24"/>
        </w:rPr>
      </w:pPr>
    </w:p>
    <w:p w:rsidR="00AC0414" w:rsidRPr="00796442" w:rsidRDefault="00AC0414" w:rsidP="00397EA8">
      <w:pPr>
        <w:pStyle w:val="TOC3"/>
        <w:tabs>
          <w:tab w:val="left" w:pos="801"/>
          <w:tab w:val="left" w:leader="dot" w:pos="8960"/>
        </w:tabs>
        <w:spacing w:before="0" w:after="0" w:line="240" w:lineRule="auto"/>
        <w:ind w:left="0"/>
        <w:jc w:val="left"/>
        <w:rPr>
          <w:rFonts w:cs="Arial"/>
          <w:b/>
          <w:sz w:val="24"/>
          <w:szCs w:val="24"/>
        </w:rPr>
      </w:pPr>
    </w:p>
    <w:p w:rsidR="00BC47B6" w:rsidRPr="00796442" w:rsidRDefault="00BC47B6" w:rsidP="00397EA8">
      <w:pPr>
        <w:pStyle w:val="TOC3"/>
        <w:tabs>
          <w:tab w:val="left" w:pos="801"/>
          <w:tab w:val="left" w:leader="dot" w:pos="8960"/>
        </w:tabs>
        <w:spacing w:before="0" w:after="0" w:line="240" w:lineRule="auto"/>
        <w:ind w:left="0"/>
        <w:jc w:val="left"/>
        <w:rPr>
          <w:rFonts w:cs="Arial"/>
          <w:b/>
          <w:sz w:val="24"/>
          <w:szCs w:val="24"/>
        </w:rPr>
      </w:pPr>
    </w:p>
    <w:p w:rsidR="000661FC" w:rsidRPr="00796442" w:rsidRDefault="00BF7279" w:rsidP="00837A88">
      <w:pPr>
        <w:pStyle w:val="TOC3"/>
        <w:tabs>
          <w:tab w:val="left" w:pos="801"/>
          <w:tab w:val="left" w:leader="dot" w:pos="8960"/>
        </w:tabs>
        <w:spacing w:before="0" w:after="0" w:line="240" w:lineRule="auto"/>
        <w:ind w:left="0"/>
        <w:jc w:val="center"/>
        <w:rPr>
          <w:rFonts w:cs="Arial"/>
          <w:sz w:val="24"/>
          <w:szCs w:val="24"/>
        </w:rPr>
      </w:pPr>
      <w:r w:rsidRPr="00796442">
        <w:rPr>
          <w:rFonts w:cs="Arial"/>
          <w:noProof/>
          <w:sz w:val="24"/>
          <w:szCs w:val="24"/>
          <w:lang w:eastAsia="en-AU" w:bidi="ar-SA"/>
        </w:rPr>
        <w:drawing>
          <wp:inline distT="0" distB="0" distL="0" distR="0" wp14:anchorId="06DE7D6B" wp14:editId="67CE8A2A">
            <wp:extent cx="4699221" cy="3132814"/>
            <wp:effectExtent l="0" t="0" r="6350" b="0"/>
            <wp:docPr id="8" name="Picture 8" descr="Cattle are seen in front of wind turbines in the late afternoon at the Taralga Wind Farm on August 31, 2015 in Taralga, Australia. Located in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tle are seen in front of wind turbines in the late afternoon at the Taralga Wind Farm on August 31, 2015 in Taralga, Australia. Located in t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8200" cy="3138800"/>
                    </a:xfrm>
                    <a:prstGeom prst="rect">
                      <a:avLst/>
                    </a:prstGeom>
                    <a:noFill/>
                    <a:ln>
                      <a:noFill/>
                    </a:ln>
                  </pic:spPr>
                </pic:pic>
              </a:graphicData>
            </a:graphic>
          </wp:inline>
        </w:drawing>
      </w:r>
    </w:p>
    <w:p w:rsidR="000661FC" w:rsidRPr="00796442" w:rsidRDefault="000661FC" w:rsidP="00397EA8">
      <w:pPr>
        <w:spacing w:after="0" w:line="240" w:lineRule="auto"/>
        <w:jc w:val="left"/>
        <w:rPr>
          <w:rFonts w:ascii="Arial" w:hAnsi="Arial" w:cs="Arial"/>
          <w:sz w:val="24"/>
          <w:szCs w:val="24"/>
        </w:rPr>
        <w:sectPr w:rsidR="000661FC" w:rsidRPr="00796442" w:rsidSect="00AC0414">
          <w:headerReference w:type="default" r:id="rId12"/>
          <w:footerReference w:type="default" r:id="rId13"/>
          <w:footerReference w:type="first" r:id="rId14"/>
          <w:pgSz w:w="11910" w:h="16840" w:code="9"/>
          <w:pgMar w:top="1440" w:right="1440" w:bottom="1440" w:left="1440" w:header="1571" w:footer="1413" w:gutter="0"/>
          <w:cols w:space="720"/>
          <w:titlePg/>
          <w:docGrid w:linePitch="272"/>
        </w:sectPr>
      </w:pPr>
    </w:p>
    <w:p w:rsidR="00796442" w:rsidRDefault="00796442" w:rsidP="00397EA8">
      <w:pPr>
        <w:pStyle w:val="BodyText"/>
        <w:spacing w:after="0" w:line="240" w:lineRule="auto"/>
        <w:ind w:left="0" w:right="14"/>
        <w:jc w:val="left"/>
        <w:rPr>
          <w:rFonts w:cs="Arial"/>
          <w:b/>
          <w:sz w:val="24"/>
          <w:szCs w:val="24"/>
        </w:rPr>
      </w:pPr>
    </w:p>
    <w:p w:rsidR="000661FC" w:rsidRPr="00796442" w:rsidRDefault="00A50460" w:rsidP="00397EA8">
      <w:pPr>
        <w:pStyle w:val="BodyText"/>
        <w:spacing w:after="0" w:line="240" w:lineRule="auto"/>
        <w:ind w:left="0" w:right="14"/>
        <w:jc w:val="left"/>
        <w:rPr>
          <w:rFonts w:cs="Arial"/>
          <w:b/>
          <w:sz w:val="24"/>
          <w:szCs w:val="24"/>
        </w:rPr>
      </w:pPr>
      <w:r w:rsidRPr="00796442">
        <w:rPr>
          <w:rFonts w:cs="Arial"/>
          <w:b/>
          <w:sz w:val="24"/>
          <w:szCs w:val="24"/>
        </w:rPr>
        <w:t>1</w:t>
      </w:r>
      <w:r w:rsidR="00191A33" w:rsidRPr="00796442">
        <w:rPr>
          <w:rFonts w:cs="Arial"/>
          <w:b/>
          <w:sz w:val="24"/>
          <w:szCs w:val="24"/>
        </w:rPr>
        <w:t>.</w:t>
      </w:r>
      <w:r w:rsidR="00191A33" w:rsidRPr="00796442">
        <w:rPr>
          <w:rFonts w:cs="Arial"/>
          <w:b/>
          <w:sz w:val="24"/>
          <w:szCs w:val="24"/>
        </w:rPr>
        <w:tab/>
        <w:t xml:space="preserve">THE COMMUNITY </w:t>
      </w:r>
      <w:r w:rsidR="007F6564" w:rsidRPr="00796442">
        <w:rPr>
          <w:rFonts w:cs="Arial"/>
          <w:b/>
          <w:sz w:val="24"/>
          <w:szCs w:val="24"/>
        </w:rPr>
        <w:t>FUND</w:t>
      </w:r>
    </w:p>
    <w:p w:rsidR="002D7E26" w:rsidRPr="00796442" w:rsidRDefault="002D7E26" w:rsidP="00397EA8">
      <w:pPr>
        <w:spacing w:after="0" w:line="240" w:lineRule="auto"/>
        <w:ind w:right="14"/>
        <w:jc w:val="left"/>
        <w:rPr>
          <w:rFonts w:ascii="Arial" w:hAnsi="Arial" w:cs="Arial"/>
          <w:sz w:val="24"/>
          <w:szCs w:val="24"/>
        </w:rPr>
      </w:pPr>
    </w:p>
    <w:p w:rsidR="002D7E26" w:rsidRPr="00796442" w:rsidRDefault="00A50460" w:rsidP="00397EA8">
      <w:pPr>
        <w:spacing w:after="0" w:line="240" w:lineRule="auto"/>
        <w:ind w:right="14"/>
        <w:jc w:val="left"/>
        <w:rPr>
          <w:rFonts w:ascii="Arial" w:hAnsi="Arial" w:cs="Arial"/>
          <w:b/>
          <w:sz w:val="24"/>
          <w:szCs w:val="24"/>
        </w:rPr>
      </w:pPr>
      <w:r w:rsidRPr="00796442">
        <w:rPr>
          <w:rFonts w:ascii="Arial" w:hAnsi="Arial" w:cs="Arial"/>
          <w:b/>
          <w:sz w:val="24"/>
          <w:szCs w:val="24"/>
        </w:rPr>
        <w:t>1.</w:t>
      </w:r>
      <w:r w:rsidR="002D7E26" w:rsidRPr="00796442">
        <w:rPr>
          <w:rFonts w:ascii="Arial" w:hAnsi="Arial" w:cs="Arial"/>
          <w:b/>
          <w:sz w:val="24"/>
          <w:szCs w:val="24"/>
        </w:rPr>
        <w:t>1</w:t>
      </w:r>
      <w:r w:rsidR="002D7E26" w:rsidRPr="00796442">
        <w:rPr>
          <w:rFonts w:ascii="Arial" w:hAnsi="Arial" w:cs="Arial"/>
          <w:b/>
          <w:sz w:val="24"/>
          <w:szCs w:val="24"/>
        </w:rPr>
        <w:tab/>
        <w:t>General Guidelines</w:t>
      </w:r>
    </w:p>
    <w:p w:rsidR="002D7E26" w:rsidRPr="00796442" w:rsidRDefault="002D7E26" w:rsidP="00397EA8">
      <w:pPr>
        <w:spacing w:after="0" w:line="240" w:lineRule="auto"/>
        <w:ind w:right="14"/>
        <w:jc w:val="left"/>
        <w:rPr>
          <w:rFonts w:ascii="Arial" w:hAnsi="Arial" w:cs="Arial"/>
          <w:b/>
          <w:sz w:val="24"/>
          <w:szCs w:val="24"/>
        </w:rPr>
      </w:pPr>
    </w:p>
    <w:p w:rsidR="000661FC" w:rsidRPr="00796442" w:rsidRDefault="002D7E26" w:rsidP="00397EA8">
      <w:pPr>
        <w:spacing w:after="0" w:line="240" w:lineRule="auto"/>
        <w:ind w:right="14"/>
        <w:jc w:val="left"/>
        <w:rPr>
          <w:rFonts w:ascii="Arial" w:hAnsi="Arial" w:cs="Arial"/>
          <w:b/>
          <w:sz w:val="24"/>
          <w:szCs w:val="24"/>
        </w:rPr>
      </w:pPr>
      <w:r w:rsidRPr="00796442">
        <w:rPr>
          <w:rFonts w:ascii="Arial" w:hAnsi="Arial" w:cs="Arial"/>
          <w:b/>
          <w:sz w:val="24"/>
          <w:szCs w:val="24"/>
        </w:rPr>
        <w:t xml:space="preserve">What is the Community </w:t>
      </w:r>
      <w:r w:rsidR="007F6564" w:rsidRPr="00796442">
        <w:rPr>
          <w:rFonts w:ascii="Arial" w:hAnsi="Arial" w:cs="Arial"/>
          <w:b/>
          <w:sz w:val="24"/>
          <w:szCs w:val="24"/>
        </w:rPr>
        <w:t>Fund</w:t>
      </w:r>
      <w:r w:rsidR="00AC0414" w:rsidRPr="00796442">
        <w:rPr>
          <w:rFonts w:ascii="Arial" w:hAnsi="Arial" w:cs="Arial"/>
          <w:b/>
          <w:sz w:val="24"/>
          <w:szCs w:val="24"/>
        </w:rPr>
        <w:t>?</w:t>
      </w:r>
    </w:p>
    <w:p w:rsidR="002D7E26" w:rsidRPr="00796442" w:rsidRDefault="002D7E26" w:rsidP="00397EA8">
      <w:pPr>
        <w:pStyle w:val="BodyText"/>
        <w:spacing w:after="0" w:line="240" w:lineRule="auto"/>
        <w:ind w:left="0"/>
        <w:jc w:val="left"/>
        <w:rPr>
          <w:rFonts w:cs="Arial"/>
          <w:sz w:val="24"/>
          <w:szCs w:val="24"/>
        </w:rPr>
      </w:pPr>
    </w:p>
    <w:p w:rsidR="003C5915" w:rsidRPr="00796442" w:rsidRDefault="007F6564" w:rsidP="00397EA8">
      <w:pPr>
        <w:pStyle w:val="BodyText"/>
        <w:spacing w:after="0" w:line="240" w:lineRule="auto"/>
        <w:ind w:left="0"/>
        <w:jc w:val="left"/>
        <w:rPr>
          <w:rFonts w:cs="Arial"/>
          <w:sz w:val="24"/>
          <w:szCs w:val="24"/>
        </w:rPr>
      </w:pPr>
      <w:r w:rsidRPr="00796442">
        <w:rPr>
          <w:rFonts w:cs="Arial"/>
          <w:sz w:val="24"/>
          <w:szCs w:val="24"/>
        </w:rPr>
        <w:t xml:space="preserve">The Community Fund is one of the commitments by </w:t>
      </w:r>
      <w:r w:rsidR="00611CB6" w:rsidRPr="00796442">
        <w:rPr>
          <w:rFonts w:cs="Arial"/>
          <w:sz w:val="24"/>
          <w:szCs w:val="24"/>
        </w:rPr>
        <w:t xml:space="preserve">Taralga </w:t>
      </w:r>
      <w:r w:rsidRPr="00796442">
        <w:rPr>
          <w:rFonts w:cs="Arial"/>
          <w:sz w:val="24"/>
          <w:szCs w:val="24"/>
        </w:rPr>
        <w:t xml:space="preserve">Wind Farm contained in the Community Enhancement Program (CEP).  The </w:t>
      </w:r>
      <w:r w:rsidR="00AC0414" w:rsidRPr="00796442">
        <w:rPr>
          <w:rFonts w:cs="Arial"/>
          <w:sz w:val="24"/>
          <w:szCs w:val="24"/>
        </w:rPr>
        <w:t xml:space="preserve">Community Fund </w:t>
      </w:r>
      <w:r w:rsidRPr="00796442">
        <w:rPr>
          <w:rFonts w:cs="Arial"/>
          <w:sz w:val="24"/>
          <w:szCs w:val="24"/>
        </w:rPr>
        <w:t xml:space="preserve">is </w:t>
      </w:r>
      <w:r w:rsidR="004460E9" w:rsidRPr="00796442">
        <w:rPr>
          <w:rFonts w:cs="Arial"/>
          <w:sz w:val="24"/>
          <w:szCs w:val="24"/>
        </w:rPr>
        <w:t xml:space="preserve">intended to provide funds from </w:t>
      </w:r>
      <w:r w:rsidR="00611CB6" w:rsidRPr="00796442">
        <w:rPr>
          <w:rFonts w:cs="Arial"/>
          <w:sz w:val="24"/>
          <w:szCs w:val="24"/>
        </w:rPr>
        <w:t xml:space="preserve">Taralga </w:t>
      </w:r>
      <w:r w:rsidRPr="00796442">
        <w:rPr>
          <w:rFonts w:cs="Arial"/>
          <w:sz w:val="24"/>
          <w:szCs w:val="24"/>
        </w:rPr>
        <w:t>Wind Farm</w:t>
      </w:r>
      <w:r w:rsidR="006664EE" w:rsidRPr="00796442">
        <w:rPr>
          <w:rFonts w:cs="Arial"/>
          <w:sz w:val="24"/>
          <w:szCs w:val="24"/>
        </w:rPr>
        <w:t xml:space="preserve"> </w:t>
      </w:r>
      <w:r w:rsidR="004460E9" w:rsidRPr="00796442">
        <w:rPr>
          <w:rFonts w:cs="Arial"/>
          <w:sz w:val="24"/>
          <w:szCs w:val="24"/>
        </w:rPr>
        <w:t xml:space="preserve">to enhance and enrich community initiatives throughout the local community. </w:t>
      </w:r>
    </w:p>
    <w:p w:rsidR="006664EE" w:rsidRPr="00796442" w:rsidRDefault="006664EE" w:rsidP="00397EA8">
      <w:pPr>
        <w:pStyle w:val="BodyText"/>
        <w:spacing w:after="0" w:line="240" w:lineRule="auto"/>
        <w:ind w:left="0"/>
        <w:jc w:val="left"/>
        <w:rPr>
          <w:rFonts w:cs="Arial"/>
          <w:sz w:val="24"/>
          <w:szCs w:val="24"/>
        </w:rPr>
      </w:pPr>
    </w:p>
    <w:p w:rsidR="000661FC" w:rsidRPr="00796442" w:rsidRDefault="007F6564" w:rsidP="00397EA8">
      <w:pPr>
        <w:pStyle w:val="BodyText"/>
        <w:spacing w:after="0" w:line="240" w:lineRule="auto"/>
        <w:ind w:left="0"/>
        <w:jc w:val="left"/>
        <w:rPr>
          <w:rFonts w:cs="Arial"/>
          <w:sz w:val="24"/>
          <w:szCs w:val="24"/>
        </w:rPr>
      </w:pPr>
      <w:r w:rsidRPr="00796442">
        <w:rPr>
          <w:rFonts w:cs="Arial"/>
          <w:sz w:val="24"/>
          <w:szCs w:val="24"/>
        </w:rPr>
        <w:t>The</w:t>
      </w:r>
      <w:r w:rsidR="00A31F33" w:rsidRPr="00796442">
        <w:rPr>
          <w:rFonts w:cs="Arial"/>
          <w:sz w:val="24"/>
          <w:szCs w:val="24"/>
        </w:rPr>
        <w:t xml:space="preserve"> </w:t>
      </w:r>
      <w:r w:rsidR="004460E9" w:rsidRPr="00796442">
        <w:rPr>
          <w:rFonts w:cs="Arial"/>
          <w:sz w:val="24"/>
          <w:szCs w:val="24"/>
        </w:rPr>
        <w:t xml:space="preserve">Community Fund </w:t>
      </w:r>
      <w:r w:rsidR="00554D81" w:rsidRPr="00796442">
        <w:rPr>
          <w:rFonts w:cs="Arial"/>
          <w:sz w:val="24"/>
          <w:szCs w:val="24"/>
        </w:rPr>
        <w:t xml:space="preserve">will </w:t>
      </w:r>
      <w:r w:rsidR="004460E9" w:rsidRPr="00796442">
        <w:rPr>
          <w:rFonts w:cs="Arial"/>
          <w:sz w:val="24"/>
          <w:szCs w:val="24"/>
        </w:rPr>
        <w:t>provide financial contributions to community projects and initiatives such as equipment purchases, facility construction, renovation</w:t>
      </w:r>
      <w:r w:rsidR="00A31F33" w:rsidRPr="00796442">
        <w:rPr>
          <w:rFonts w:cs="Arial"/>
          <w:sz w:val="24"/>
          <w:szCs w:val="24"/>
        </w:rPr>
        <w:t>/rehabilitation</w:t>
      </w:r>
      <w:r w:rsidR="004460E9" w:rsidRPr="00796442">
        <w:rPr>
          <w:rFonts w:cs="Arial"/>
          <w:sz w:val="24"/>
          <w:szCs w:val="24"/>
        </w:rPr>
        <w:t xml:space="preserve"> projects,</w:t>
      </w:r>
      <w:r w:rsidR="00A31F33" w:rsidRPr="00796442">
        <w:rPr>
          <w:rFonts w:cs="Arial"/>
          <w:sz w:val="24"/>
          <w:szCs w:val="24"/>
        </w:rPr>
        <w:t xml:space="preserve"> </w:t>
      </w:r>
      <w:r w:rsidR="004460E9" w:rsidRPr="00796442">
        <w:rPr>
          <w:rFonts w:cs="Arial"/>
          <w:sz w:val="24"/>
          <w:szCs w:val="24"/>
        </w:rPr>
        <w:t>new programs or special funding that will enhance the community's quality of life and wellbeing.</w:t>
      </w:r>
    </w:p>
    <w:p w:rsidR="000661FC" w:rsidRPr="00796442" w:rsidRDefault="000661FC" w:rsidP="00397EA8">
      <w:pPr>
        <w:pStyle w:val="BodyText"/>
        <w:spacing w:after="0" w:line="240" w:lineRule="auto"/>
        <w:ind w:left="0"/>
        <w:jc w:val="left"/>
        <w:rPr>
          <w:rFonts w:cs="Arial"/>
          <w:sz w:val="24"/>
          <w:szCs w:val="24"/>
        </w:rPr>
      </w:pPr>
    </w:p>
    <w:p w:rsidR="007F6564" w:rsidRPr="00796442" w:rsidRDefault="007F6564" w:rsidP="00397EA8">
      <w:pPr>
        <w:pStyle w:val="BodyText"/>
        <w:spacing w:after="0" w:line="240" w:lineRule="auto"/>
        <w:ind w:left="0"/>
        <w:jc w:val="left"/>
        <w:rPr>
          <w:rFonts w:cs="Arial"/>
          <w:b/>
          <w:sz w:val="24"/>
          <w:szCs w:val="24"/>
        </w:rPr>
      </w:pPr>
      <w:r w:rsidRPr="00796442">
        <w:rPr>
          <w:rFonts w:cs="Arial"/>
          <w:b/>
          <w:sz w:val="24"/>
          <w:szCs w:val="24"/>
        </w:rPr>
        <w:t>Who administers the Community Fund</w:t>
      </w:r>
      <w:r w:rsidR="00AC0414" w:rsidRPr="00796442">
        <w:rPr>
          <w:rFonts w:cs="Arial"/>
          <w:b/>
          <w:sz w:val="24"/>
          <w:szCs w:val="24"/>
        </w:rPr>
        <w:t>?</w:t>
      </w:r>
    </w:p>
    <w:p w:rsidR="004E23D7" w:rsidRPr="00796442" w:rsidRDefault="004E23D7" w:rsidP="00397EA8">
      <w:pPr>
        <w:pStyle w:val="BodyText"/>
        <w:spacing w:after="0" w:line="240" w:lineRule="auto"/>
        <w:ind w:left="0"/>
        <w:jc w:val="left"/>
        <w:rPr>
          <w:rFonts w:cs="Arial"/>
          <w:b/>
          <w:sz w:val="24"/>
          <w:szCs w:val="24"/>
        </w:rPr>
      </w:pPr>
    </w:p>
    <w:p w:rsidR="004720DC" w:rsidRPr="00796442" w:rsidRDefault="004E23D7" w:rsidP="00397EA8">
      <w:pPr>
        <w:spacing w:after="0" w:line="240" w:lineRule="auto"/>
        <w:jc w:val="left"/>
        <w:rPr>
          <w:rFonts w:ascii="Arial" w:hAnsi="Arial" w:cs="Arial"/>
          <w:sz w:val="24"/>
          <w:szCs w:val="24"/>
        </w:rPr>
      </w:pPr>
      <w:r w:rsidRPr="00796442">
        <w:rPr>
          <w:rFonts w:ascii="Arial" w:hAnsi="Arial" w:cs="Arial"/>
          <w:sz w:val="24"/>
          <w:szCs w:val="24"/>
        </w:rPr>
        <w:t xml:space="preserve">A committee has been appointed to administer the </w:t>
      </w:r>
      <w:r w:rsidR="00AC0414" w:rsidRPr="00796442">
        <w:rPr>
          <w:rFonts w:ascii="Arial" w:hAnsi="Arial" w:cs="Arial"/>
          <w:sz w:val="24"/>
          <w:szCs w:val="24"/>
        </w:rPr>
        <w:t>Community Fund</w:t>
      </w:r>
      <w:r w:rsidRPr="00796442">
        <w:rPr>
          <w:rFonts w:ascii="Arial" w:hAnsi="Arial" w:cs="Arial"/>
          <w:sz w:val="24"/>
          <w:szCs w:val="24"/>
        </w:rPr>
        <w:t xml:space="preserve">.  This committee is made up of members of the community, representatives of the Upper Lachlan Shire as well as representatives of </w:t>
      </w:r>
      <w:r w:rsidR="00611CB6" w:rsidRPr="00796442">
        <w:rPr>
          <w:rFonts w:ascii="Arial" w:hAnsi="Arial" w:cs="Arial"/>
          <w:sz w:val="24"/>
          <w:szCs w:val="24"/>
        </w:rPr>
        <w:t xml:space="preserve">Taralga </w:t>
      </w:r>
      <w:r w:rsidRPr="00796442">
        <w:rPr>
          <w:rFonts w:ascii="Arial" w:hAnsi="Arial" w:cs="Arial"/>
          <w:sz w:val="24"/>
          <w:szCs w:val="24"/>
        </w:rPr>
        <w:t>Wind Farm.  The community representatives</w:t>
      </w:r>
      <w:r w:rsidR="00397EA8">
        <w:rPr>
          <w:rFonts w:ascii="Arial" w:hAnsi="Arial" w:cs="Arial"/>
          <w:sz w:val="24"/>
          <w:szCs w:val="24"/>
        </w:rPr>
        <w:t>’</w:t>
      </w:r>
      <w:r w:rsidRPr="00796442">
        <w:rPr>
          <w:rFonts w:ascii="Arial" w:hAnsi="Arial" w:cs="Arial"/>
          <w:sz w:val="24"/>
          <w:szCs w:val="24"/>
        </w:rPr>
        <w:t xml:space="preserve"> </w:t>
      </w:r>
      <w:r w:rsidR="004720DC" w:rsidRPr="00796442">
        <w:rPr>
          <w:rFonts w:ascii="Arial" w:hAnsi="Arial" w:cs="Arial"/>
          <w:sz w:val="24"/>
          <w:szCs w:val="24"/>
        </w:rPr>
        <w:t xml:space="preserve"> a</w:t>
      </w:r>
      <w:r w:rsidR="007767E2" w:rsidRPr="00796442">
        <w:rPr>
          <w:rFonts w:ascii="Arial" w:hAnsi="Arial" w:cs="Arial"/>
          <w:sz w:val="24"/>
          <w:szCs w:val="24"/>
        </w:rPr>
        <w:t>ppointments to the Committee will be made by Council for a period of one year (commencing September each year) and Council will have the option to advertise for Community representatives or to reappoint existing members for a further term without advertising (up to a maximum of 4 years).</w:t>
      </w:r>
    </w:p>
    <w:p w:rsidR="00AC0414" w:rsidRPr="00796442" w:rsidRDefault="00AC0414" w:rsidP="00397EA8">
      <w:pPr>
        <w:spacing w:after="0" w:line="240" w:lineRule="auto"/>
        <w:jc w:val="left"/>
        <w:rPr>
          <w:rFonts w:ascii="Arial" w:hAnsi="Arial" w:cs="Arial"/>
          <w:sz w:val="24"/>
          <w:szCs w:val="24"/>
        </w:rPr>
      </w:pPr>
    </w:p>
    <w:p w:rsidR="004E23D7" w:rsidRPr="00796442" w:rsidRDefault="004E23D7" w:rsidP="00397EA8">
      <w:pPr>
        <w:pStyle w:val="BodyText"/>
        <w:spacing w:after="0" w:line="240" w:lineRule="auto"/>
        <w:ind w:left="0"/>
        <w:jc w:val="left"/>
        <w:rPr>
          <w:rFonts w:cs="Arial"/>
          <w:sz w:val="24"/>
          <w:szCs w:val="24"/>
        </w:rPr>
      </w:pPr>
      <w:r w:rsidRPr="00796442">
        <w:rPr>
          <w:rFonts w:cs="Arial"/>
          <w:sz w:val="24"/>
          <w:szCs w:val="24"/>
        </w:rPr>
        <w:t xml:space="preserve">Names of the community and wind farm representatives as well as the total funds for any one year are available </w:t>
      </w:r>
      <w:r w:rsidR="00910D7C" w:rsidRPr="00796442">
        <w:rPr>
          <w:rFonts w:cs="Arial"/>
          <w:sz w:val="24"/>
          <w:szCs w:val="24"/>
        </w:rPr>
        <w:t xml:space="preserve">by </w:t>
      </w:r>
      <w:r w:rsidR="00910D7C" w:rsidRPr="00A73EC6">
        <w:rPr>
          <w:rFonts w:cs="Arial"/>
          <w:sz w:val="24"/>
          <w:szCs w:val="24"/>
        </w:rPr>
        <w:t>contacting Pacfic</w:t>
      </w:r>
      <w:r w:rsidR="00837A88" w:rsidRPr="00A73EC6">
        <w:rPr>
          <w:rFonts w:cs="Arial"/>
          <w:sz w:val="24"/>
          <w:szCs w:val="24"/>
        </w:rPr>
        <w:t>Blue</w:t>
      </w:r>
      <w:r w:rsidR="00837A88">
        <w:rPr>
          <w:rFonts w:cs="Arial"/>
          <w:sz w:val="24"/>
          <w:szCs w:val="24"/>
        </w:rPr>
        <w:t xml:space="preserve"> </w:t>
      </w:r>
      <w:r w:rsidR="00910D7C" w:rsidRPr="00796442">
        <w:rPr>
          <w:rFonts w:cs="Arial"/>
          <w:sz w:val="24"/>
          <w:szCs w:val="24"/>
        </w:rPr>
        <w:t xml:space="preserve">by email </w:t>
      </w:r>
      <w:r w:rsidR="002062E2">
        <w:rPr>
          <w:rFonts w:cs="Arial"/>
          <w:sz w:val="24"/>
          <w:szCs w:val="24"/>
        </w:rPr>
        <w:t xml:space="preserve">at </w:t>
      </w:r>
      <w:hyperlink r:id="rId15" w:history="1">
        <w:r w:rsidR="002062E2" w:rsidRPr="00534B87">
          <w:rPr>
            <w:rStyle w:val="Hyperlink"/>
            <w:rFonts w:cs="Arial"/>
            <w:sz w:val="24"/>
            <w:szCs w:val="24"/>
          </w:rPr>
          <w:t>communityfund@pacificblue.com.au</w:t>
        </w:r>
      </w:hyperlink>
      <w:r w:rsidR="00AC0414" w:rsidRPr="00796442">
        <w:rPr>
          <w:rFonts w:cs="Arial"/>
          <w:sz w:val="24"/>
          <w:szCs w:val="24"/>
        </w:rPr>
        <w:t>.</w:t>
      </w:r>
    </w:p>
    <w:p w:rsidR="007F6564" w:rsidRPr="00796442" w:rsidRDefault="007F6564" w:rsidP="00397EA8">
      <w:pPr>
        <w:pStyle w:val="BodyText"/>
        <w:spacing w:after="0" w:line="240" w:lineRule="auto"/>
        <w:ind w:left="0"/>
        <w:jc w:val="left"/>
        <w:rPr>
          <w:rFonts w:cs="Arial"/>
          <w:b/>
          <w:sz w:val="24"/>
          <w:szCs w:val="24"/>
        </w:rPr>
      </w:pPr>
    </w:p>
    <w:p w:rsidR="002D7E26" w:rsidRPr="00796442" w:rsidRDefault="002D7E26" w:rsidP="00397EA8">
      <w:pPr>
        <w:pStyle w:val="BodyText"/>
        <w:spacing w:after="0" w:line="240" w:lineRule="auto"/>
        <w:ind w:left="0"/>
        <w:jc w:val="left"/>
        <w:rPr>
          <w:rFonts w:cs="Arial"/>
          <w:b/>
          <w:sz w:val="24"/>
          <w:szCs w:val="24"/>
        </w:rPr>
      </w:pPr>
      <w:r w:rsidRPr="00796442">
        <w:rPr>
          <w:rFonts w:cs="Arial"/>
          <w:b/>
          <w:sz w:val="24"/>
          <w:szCs w:val="24"/>
        </w:rPr>
        <w:t>How do I apply for funding?</w:t>
      </w:r>
    </w:p>
    <w:p w:rsidR="000661FC" w:rsidRPr="00796442" w:rsidRDefault="000661FC" w:rsidP="00397EA8">
      <w:pPr>
        <w:spacing w:after="0" w:line="240" w:lineRule="auto"/>
        <w:jc w:val="left"/>
        <w:rPr>
          <w:rFonts w:ascii="Arial" w:hAnsi="Arial" w:cs="Arial"/>
          <w:sz w:val="24"/>
          <w:szCs w:val="24"/>
        </w:rPr>
      </w:pPr>
    </w:p>
    <w:p w:rsidR="00A50460" w:rsidRPr="00796442" w:rsidRDefault="00A50460" w:rsidP="00397EA8">
      <w:pPr>
        <w:pStyle w:val="BodyText"/>
        <w:spacing w:after="0" w:line="240" w:lineRule="auto"/>
        <w:ind w:left="0" w:right="14"/>
        <w:jc w:val="left"/>
        <w:rPr>
          <w:rFonts w:cs="Arial"/>
          <w:color w:val="000000" w:themeColor="text1"/>
          <w:sz w:val="24"/>
          <w:szCs w:val="24"/>
        </w:rPr>
      </w:pPr>
      <w:r w:rsidRPr="00796442">
        <w:rPr>
          <w:rFonts w:cs="Arial"/>
          <w:color w:val="000000" w:themeColor="text1"/>
          <w:sz w:val="24"/>
          <w:szCs w:val="24"/>
        </w:rPr>
        <w:t>Application forms will be made available on the Upper Lachlan Shire Council website and can be requested at any time</w:t>
      </w:r>
      <w:r w:rsidR="00253623" w:rsidRPr="00796442">
        <w:rPr>
          <w:rFonts w:cs="Arial"/>
          <w:color w:val="000000" w:themeColor="text1"/>
          <w:sz w:val="24"/>
          <w:szCs w:val="24"/>
        </w:rPr>
        <w:t xml:space="preserve"> at Council’s offices</w:t>
      </w:r>
      <w:r w:rsidRPr="00796442">
        <w:rPr>
          <w:rFonts w:cs="Arial"/>
          <w:color w:val="000000" w:themeColor="text1"/>
          <w:sz w:val="24"/>
          <w:szCs w:val="24"/>
        </w:rPr>
        <w:t>. Applications should be sent to Upper Lachlan Shire Council via email</w:t>
      </w:r>
      <w:r w:rsidR="00253623" w:rsidRPr="00796442">
        <w:rPr>
          <w:rFonts w:cs="Arial"/>
          <w:color w:val="000000" w:themeColor="text1"/>
          <w:sz w:val="24"/>
          <w:szCs w:val="24"/>
        </w:rPr>
        <w:t xml:space="preserve"> </w:t>
      </w:r>
      <w:r w:rsidRPr="00796442">
        <w:rPr>
          <w:rFonts w:cs="Arial"/>
          <w:color w:val="000000" w:themeColor="text1"/>
          <w:sz w:val="24"/>
          <w:szCs w:val="24"/>
        </w:rPr>
        <w:t>or</w:t>
      </w:r>
      <w:r w:rsidR="00253623" w:rsidRPr="00796442">
        <w:rPr>
          <w:rFonts w:cs="Arial"/>
          <w:color w:val="000000" w:themeColor="text1"/>
          <w:sz w:val="24"/>
          <w:szCs w:val="24"/>
        </w:rPr>
        <w:t xml:space="preserve"> </w:t>
      </w:r>
      <w:r w:rsidRPr="00796442">
        <w:rPr>
          <w:rFonts w:cs="Arial"/>
          <w:color w:val="000000" w:themeColor="text1"/>
          <w:sz w:val="24"/>
          <w:szCs w:val="24"/>
        </w:rPr>
        <w:t>post. Incomplete application forms will be returned.</w:t>
      </w:r>
    </w:p>
    <w:p w:rsidR="00A50460" w:rsidRPr="00796442" w:rsidRDefault="00A50460" w:rsidP="00397EA8">
      <w:pPr>
        <w:pStyle w:val="BodyText"/>
        <w:spacing w:after="0" w:line="240" w:lineRule="auto"/>
        <w:ind w:left="0" w:right="14"/>
        <w:jc w:val="left"/>
        <w:rPr>
          <w:rFonts w:cs="Arial"/>
          <w:color w:val="000000" w:themeColor="text1"/>
          <w:sz w:val="24"/>
          <w:szCs w:val="24"/>
        </w:rPr>
      </w:pPr>
    </w:p>
    <w:p w:rsidR="00A50460" w:rsidRPr="00796442" w:rsidRDefault="00A50460" w:rsidP="00397EA8">
      <w:pPr>
        <w:pStyle w:val="BodyText"/>
        <w:spacing w:after="0" w:line="240" w:lineRule="auto"/>
        <w:ind w:left="0" w:right="14"/>
        <w:jc w:val="left"/>
        <w:rPr>
          <w:rFonts w:cs="Arial"/>
          <w:sz w:val="24"/>
          <w:szCs w:val="24"/>
        </w:rPr>
      </w:pPr>
      <w:r w:rsidRPr="00796442">
        <w:rPr>
          <w:rFonts w:cs="Arial"/>
          <w:sz w:val="24"/>
          <w:szCs w:val="24"/>
        </w:rPr>
        <w:t>Applications will be subject to the administration and review periods as outlined in this document.</w:t>
      </w:r>
    </w:p>
    <w:p w:rsidR="0000366F" w:rsidRPr="00796442" w:rsidRDefault="0000366F" w:rsidP="00397EA8">
      <w:pPr>
        <w:pStyle w:val="BodyText"/>
        <w:spacing w:after="0" w:line="240" w:lineRule="auto"/>
        <w:ind w:left="0"/>
        <w:jc w:val="left"/>
        <w:rPr>
          <w:rFonts w:cs="Arial"/>
          <w:sz w:val="24"/>
          <w:szCs w:val="24"/>
        </w:rPr>
      </w:pPr>
    </w:p>
    <w:p w:rsidR="002D7E26" w:rsidRPr="00796442" w:rsidRDefault="002D7E26" w:rsidP="00397EA8">
      <w:pPr>
        <w:pStyle w:val="BodyText"/>
        <w:spacing w:after="0" w:line="240" w:lineRule="auto"/>
        <w:ind w:left="0"/>
        <w:jc w:val="left"/>
        <w:rPr>
          <w:rFonts w:cs="Arial"/>
          <w:b/>
          <w:sz w:val="24"/>
          <w:szCs w:val="24"/>
        </w:rPr>
      </w:pPr>
      <w:r w:rsidRPr="00796442">
        <w:rPr>
          <w:rFonts w:cs="Arial"/>
          <w:b/>
          <w:sz w:val="24"/>
          <w:szCs w:val="24"/>
        </w:rPr>
        <w:t xml:space="preserve">Who can apply for </w:t>
      </w:r>
      <w:r w:rsidR="00AC0414" w:rsidRPr="00796442">
        <w:rPr>
          <w:rFonts w:cs="Arial"/>
          <w:b/>
          <w:sz w:val="24"/>
          <w:szCs w:val="24"/>
        </w:rPr>
        <w:t>Community Fund</w:t>
      </w:r>
      <w:r w:rsidRPr="00796442">
        <w:rPr>
          <w:rFonts w:cs="Arial"/>
          <w:b/>
          <w:sz w:val="24"/>
          <w:szCs w:val="24"/>
        </w:rPr>
        <w:t xml:space="preserve"> funding?</w:t>
      </w:r>
    </w:p>
    <w:p w:rsidR="003C5915" w:rsidRPr="00796442" w:rsidRDefault="003C5915" w:rsidP="00397EA8">
      <w:pPr>
        <w:pStyle w:val="Heading2"/>
        <w:spacing w:before="0" w:after="0" w:line="240" w:lineRule="auto"/>
        <w:rPr>
          <w:rFonts w:ascii="Arial" w:hAnsi="Arial" w:cs="Arial"/>
          <w:b/>
          <w:spacing w:val="0"/>
          <w:sz w:val="24"/>
          <w:szCs w:val="24"/>
        </w:rPr>
      </w:pPr>
    </w:p>
    <w:p w:rsidR="002D7E26" w:rsidRPr="00796442" w:rsidRDefault="004460E9" w:rsidP="00397EA8">
      <w:pPr>
        <w:pStyle w:val="BodyText"/>
        <w:spacing w:after="0" w:line="240" w:lineRule="auto"/>
        <w:ind w:left="0"/>
        <w:jc w:val="left"/>
        <w:rPr>
          <w:rFonts w:cs="Arial"/>
          <w:sz w:val="24"/>
          <w:szCs w:val="24"/>
        </w:rPr>
      </w:pPr>
      <w:r w:rsidRPr="00796442">
        <w:rPr>
          <w:rFonts w:cs="Arial"/>
          <w:color w:val="000000" w:themeColor="text1"/>
          <w:sz w:val="24"/>
          <w:szCs w:val="24"/>
        </w:rPr>
        <w:t>The eligible target community for the C</w:t>
      </w:r>
      <w:r w:rsidR="004E23D7" w:rsidRPr="00796442">
        <w:rPr>
          <w:rFonts w:cs="Arial"/>
          <w:color w:val="000000" w:themeColor="text1"/>
          <w:sz w:val="24"/>
          <w:szCs w:val="24"/>
        </w:rPr>
        <w:t>F</w:t>
      </w:r>
      <w:r w:rsidRPr="00796442">
        <w:rPr>
          <w:rFonts w:cs="Arial"/>
          <w:color w:val="000000" w:themeColor="text1"/>
          <w:sz w:val="24"/>
          <w:szCs w:val="24"/>
        </w:rPr>
        <w:t xml:space="preserve"> includes</w:t>
      </w:r>
      <w:r w:rsidR="00AC0414" w:rsidRPr="00796442">
        <w:rPr>
          <w:rFonts w:cs="Arial"/>
          <w:color w:val="000000" w:themeColor="text1"/>
          <w:sz w:val="24"/>
          <w:szCs w:val="24"/>
        </w:rPr>
        <w:t xml:space="preserve"> </w:t>
      </w:r>
      <w:r w:rsidR="004A6A53" w:rsidRPr="00796442">
        <w:rPr>
          <w:rFonts w:cs="Arial"/>
          <w:sz w:val="24"/>
          <w:szCs w:val="24"/>
        </w:rPr>
        <w:t xml:space="preserve">Incorporated </w:t>
      </w:r>
      <w:r w:rsidR="004720DC" w:rsidRPr="00796442">
        <w:rPr>
          <w:rFonts w:cs="Arial"/>
          <w:sz w:val="24"/>
          <w:szCs w:val="24"/>
        </w:rPr>
        <w:t xml:space="preserve">or </w:t>
      </w:r>
      <w:r w:rsidR="004A6A53" w:rsidRPr="00796442">
        <w:rPr>
          <w:rFonts w:cs="Arial"/>
          <w:sz w:val="24"/>
          <w:szCs w:val="24"/>
        </w:rPr>
        <w:t>No</w:t>
      </w:r>
      <w:r w:rsidR="004720DC" w:rsidRPr="00796442">
        <w:rPr>
          <w:rFonts w:cs="Arial"/>
          <w:sz w:val="24"/>
          <w:szCs w:val="24"/>
        </w:rPr>
        <w:t>t</w:t>
      </w:r>
      <w:r w:rsidR="004A6A53" w:rsidRPr="00796442">
        <w:rPr>
          <w:rFonts w:cs="Arial"/>
          <w:sz w:val="24"/>
          <w:szCs w:val="24"/>
        </w:rPr>
        <w:t xml:space="preserve"> for Profit </w:t>
      </w:r>
      <w:r w:rsidR="00AC0414" w:rsidRPr="00796442">
        <w:rPr>
          <w:rFonts w:cs="Arial"/>
          <w:sz w:val="24"/>
          <w:szCs w:val="24"/>
        </w:rPr>
        <w:t>C</w:t>
      </w:r>
      <w:r w:rsidR="002D7E26" w:rsidRPr="00796442">
        <w:rPr>
          <w:rFonts w:cs="Arial"/>
          <w:sz w:val="24"/>
          <w:szCs w:val="24"/>
        </w:rPr>
        <w:t xml:space="preserve">ommunity </w:t>
      </w:r>
      <w:r w:rsidR="004A6A53" w:rsidRPr="00796442">
        <w:rPr>
          <w:rFonts w:cs="Arial"/>
          <w:sz w:val="24"/>
          <w:szCs w:val="24"/>
        </w:rPr>
        <w:t>groups</w:t>
      </w:r>
      <w:r w:rsidR="00B605A4" w:rsidRPr="00796442">
        <w:rPr>
          <w:rFonts w:cs="Arial"/>
          <w:sz w:val="24"/>
          <w:szCs w:val="24"/>
        </w:rPr>
        <w:t>,</w:t>
      </w:r>
      <w:r w:rsidR="004A6A53" w:rsidRPr="00796442">
        <w:rPr>
          <w:rFonts w:cs="Arial"/>
          <w:sz w:val="24"/>
          <w:szCs w:val="24"/>
        </w:rPr>
        <w:t xml:space="preserve"> </w:t>
      </w:r>
      <w:r w:rsidR="002D7E26" w:rsidRPr="00796442">
        <w:rPr>
          <w:rFonts w:cs="Arial"/>
          <w:sz w:val="24"/>
          <w:szCs w:val="24"/>
        </w:rPr>
        <w:t xml:space="preserve">funds, projects/programs or facilities that are located within, or provided a direct benefit to, the community within </w:t>
      </w:r>
      <w:r w:rsidR="00253623" w:rsidRPr="00796442">
        <w:rPr>
          <w:rFonts w:cs="Arial"/>
          <w:sz w:val="24"/>
          <w:szCs w:val="24"/>
        </w:rPr>
        <w:t xml:space="preserve">a </w:t>
      </w:r>
      <w:r w:rsidR="00295F21" w:rsidRPr="00796442">
        <w:rPr>
          <w:rFonts w:cs="Arial"/>
          <w:sz w:val="24"/>
          <w:szCs w:val="24"/>
        </w:rPr>
        <w:t>20</w:t>
      </w:r>
      <w:r w:rsidR="004E23D7" w:rsidRPr="00796442">
        <w:rPr>
          <w:rFonts w:cs="Arial"/>
          <w:sz w:val="24"/>
          <w:szCs w:val="24"/>
        </w:rPr>
        <w:t>km</w:t>
      </w:r>
      <w:r w:rsidR="00253623" w:rsidRPr="00796442">
        <w:rPr>
          <w:rFonts w:cs="Arial"/>
          <w:sz w:val="24"/>
          <w:szCs w:val="24"/>
        </w:rPr>
        <w:t xml:space="preserve"> radius</w:t>
      </w:r>
      <w:r w:rsidR="002D7E26" w:rsidRPr="00796442">
        <w:rPr>
          <w:rFonts w:cs="Arial"/>
          <w:sz w:val="24"/>
          <w:szCs w:val="24"/>
        </w:rPr>
        <w:t xml:space="preserve"> of the </w:t>
      </w:r>
      <w:r w:rsidR="00AC0414" w:rsidRPr="00796442">
        <w:rPr>
          <w:rFonts w:cs="Arial"/>
          <w:sz w:val="24"/>
          <w:szCs w:val="24"/>
        </w:rPr>
        <w:t>P</w:t>
      </w:r>
      <w:r w:rsidR="002D7E26" w:rsidRPr="00796442">
        <w:rPr>
          <w:rFonts w:cs="Arial"/>
          <w:sz w:val="24"/>
          <w:szCs w:val="24"/>
        </w:rPr>
        <w:t>roject</w:t>
      </w:r>
      <w:r w:rsidR="004720DC" w:rsidRPr="00796442">
        <w:rPr>
          <w:rFonts w:cs="Arial"/>
          <w:sz w:val="24"/>
          <w:szCs w:val="24"/>
        </w:rPr>
        <w:t xml:space="preserve"> within the Upper Lachlan Local Government Area</w:t>
      </w:r>
      <w:r w:rsidR="002D7E26" w:rsidRPr="00796442">
        <w:rPr>
          <w:rFonts w:cs="Arial"/>
          <w:sz w:val="24"/>
          <w:szCs w:val="24"/>
        </w:rPr>
        <w:t>.</w:t>
      </w:r>
    </w:p>
    <w:p w:rsidR="000661FC" w:rsidRPr="00796442" w:rsidRDefault="000661FC" w:rsidP="00397EA8">
      <w:pPr>
        <w:spacing w:after="0" w:line="240" w:lineRule="auto"/>
        <w:jc w:val="left"/>
        <w:rPr>
          <w:rFonts w:ascii="Arial" w:hAnsi="Arial" w:cs="Arial"/>
          <w:color w:val="000000" w:themeColor="text1"/>
          <w:sz w:val="24"/>
          <w:szCs w:val="24"/>
        </w:rPr>
      </w:pPr>
    </w:p>
    <w:p w:rsidR="003C5915" w:rsidRPr="00796442" w:rsidRDefault="003C5915" w:rsidP="00397EA8">
      <w:pPr>
        <w:spacing w:after="0" w:line="240" w:lineRule="auto"/>
        <w:jc w:val="left"/>
        <w:rPr>
          <w:rFonts w:ascii="Arial" w:eastAsia="Arial" w:hAnsi="Arial" w:cs="Arial"/>
          <w:color w:val="000000" w:themeColor="text1"/>
          <w:sz w:val="24"/>
          <w:szCs w:val="24"/>
        </w:rPr>
      </w:pPr>
    </w:p>
    <w:p w:rsidR="004E23D7" w:rsidRPr="00796442" w:rsidRDefault="004E23D7" w:rsidP="00397EA8">
      <w:pPr>
        <w:spacing w:after="0" w:line="240" w:lineRule="auto"/>
        <w:jc w:val="left"/>
        <w:rPr>
          <w:rFonts w:ascii="Arial" w:hAnsi="Arial" w:cs="Arial"/>
          <w:color w:val="000000" w:themeColor="text1"/>
          <w:sz w:val="24"/>
          <w:szCs w:val="24"/>
        </w:rPr>
      </w:pPr>
    </w:p>
    <w:p w:rsidR="002507C3" w:rsidRPr="00796442" w:rsidRDefault="002507C3" w:rsidP="00397EA8">
      <w:pPr>
        <w:kinsoku w:val="0"/>
        <w:overflowPunct w:val="0"/>
        <w:autoSpaceDE w:val="0"/>
        <w:autoSpaceDN w:val="0"/>
        <w:adjustRightInd w:val="0"/>
        <w:spacing w:after="0" w:line="240" w:lineRule="auto"/>
        <w:jc w:val="left"/>
        <w:rPr>
          <w:rFonts w:ascii="Arial" w:hAnsi="Arial" w:cs="Arial"/>
          <w:sz w:val="24"/>
          <w:szCs w:val="24"/>
          <w:lang w:bidi="ar-SA"/>
        </w:rPr>
      </w:pPr>
    </w:p>
    <w:p w:rsidR="002507C3" w:rsidRPr="00796442" w:rsidRDefault="002507C3" w:rsidP="00397EA8">
      <w:pPr>
        <w:kinsoku w:val="0"/>
        <w:overflowPunct w:val="0"/>
        <w:autoSpaceDE w:val="0"/>
        <w:autoSpaceDN w:val="0"/>
        <w:adjustRightInd w:val="0"/>
        <w:spacing w:after="0" w:line="240" w:lineRule="auto"/>
        <w:ind w:left="104"/>
        <w:jc w:val="left"/>
        <w:rPr>
          <w:rFonts w:ascii="Arial" w:hAnsi="Arial" w:cs="Arial"/>
          <w:sz w:val="24"/>
          <w:szCs w:val="24"/>
          <w:lang w:bidi="ar-SA"/>
        </w:rPr>
      </w:pPr>
      <w:r w:rsidRPr="00796442">
        <w:rPr>
          <w:rFonts w:ascii="Arial" w:hAnsi="Arial" w:cs="Arial"/>
          <w:noProof/>
          <w:sz w:val="24"/>
          <w:szCs w:val="24"/>
          <w:lang w:eastAsia="en-AU" w:bidi="ar-SA"/>
        </w:rPr>
        <w:drawing>
          <wp:inline distT="0" distB="0" distL="0" distR="0">
            <wp:extent cx="5775960" cy="41071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5775960" cy="4107180"/>
                    </a:xfrm>
                    <a:prstGeom prst="rect">
                      <a:avLst/>
                    </a:prstGeom>
                    <a:noFill/>
                    <a:ln w="9525">
                      <a:noFill/>
                      <a:miter lim="800000"/>
                      <a:headEnd/>
                      <a:tailEnd/>
                    </a:ln>
                  </pic:spPr>
                </pic:pic>
              </a:graphicData>
            </a:graphic>
          </wp:inline>
        </w:drawing>
      </w:r>
    </w:p>
    <w:p w:rsidR="004E23D7" w:rsidRPr="00837A88" w:rsidRDefault="00910BF3" w:rsidP="00837A88">
      <w:pPr>
        <w:spacing w:after="0" w:line="240" w:lineRule="auto"/>
        <w:jc w:val="center"/>
        <w:rPr>
          <w:rFonts w:ascii="Arial" w:hAnsi="Arial" w:cs="Arial"/>
          <w:color w:val="000000" w:themeColor="text1"/>
        </w:rPr>
      </w:pPr>
      <w:r w:rsidRPr="00837A88">
        <w:rPr>
          <w:rFonts w:ascii="Arial" w:hAnsi="Arial" w:cs="Arial"/>
          <w:color w:val="000000" w:themeColor="text1"/>
        </w:rPr>
        <w:t xml:space="preserve">Map showing the extent of </w:t>
      </w:r>
      <w:r w:rsidR="00295F21" w:rsidRPr="00837A88">
        <w:rPr>
          <w:rFonts w:ascii="Arial" w:hAnsi="Arial" w:cs="Arial"/>
          <w:color w:val="000000" w:themeColor="text1"/>
        </w:rPr>
        <w:t>2</w:t>
      </w:r>
      <w:r w:rsidRPr="00837A88">
        <w:rPr>
          <w:rFonts w:ascii="Arial" w:hAnsi="Arial" w:cs="Arial"/>
          <w:color w:val="000000" w:themeColor="text1"/>
        </w:rPr>
        <w:t>0km radius from wind farm</w:t>
      </w:r>
    </w:p>
    <w:p w:rsidR="00910BF3" w:rsidRDefault="00910BF3" w:rsidP="00397EA8">
      <w:pPr>
        <w:spacing w:after="0" w:line="240" w:lineRule="auto"/>
        <w:jc w:val="left"/>
        <w:rPr>
          <w:rFonts w:ascii="Arial" w:hAnsi="Arial" w:cs="Arial"/>
          <w:color w:val="000000" w:themeColor="text1"/>
          <w:sz w:val="24"/>
          <w:szCs w:val="24"/>
        </w:rPr>
      </w:pPr>
    </w:p>
    <w:p w:rsidR="00796442" w:rsidRPr="00796442" w:rsidRDefault="00796442" w:rsidP="00397EA8">
      <w:pPr>
        <w:spacing w:after="0" w:line="240" w:lineRule="auto"/>
        <w:jc w:val="left"/>
        <w:rPr>
          <w:rFonts w:ascii="Arial" w:hAnsi="Arial" w:cs="Arial"/>
          <w:color w:val="000000" w:themeColor="text1"/>
          <w:sz w:val="24"/>
          <w:szCs w:val="24"/>
        </w:rPr>
      </w:pPr>
    </w:p>
    <w:p w:rsidR="000661FC" w:rsidRPr="00796442" w:rsidRDefault="004460E9" w:rsidP="00397EA8">
      <w:pPr>
        <w:spacing w:after="0" w:line="240" w:lineRule="auto"/>
        <w:jc w:val="left"/>
        <w:rPr>
          <w:rFonts w:ascii="Arial" w:eastAsia="Arial" w:hAnsi="Arial" w:cs="Arial"/>
          <w:color w:val="000000" w:themeColor="text1"/>
          <w:sz w:val="24"/>
          <w:szCs w:val="24"/>
        </w:rPr>
      </w:pPr>
      <w:r w:rsidRPr="00796442">
        <w:rPr>
          <w:rFonts w:ascii="Arial" w:hAnsi="Arial" w:cs="Arial"/>
          <w:color w:val="000000" w:themeColor="text1"/>
          <w:sz w:val="24"/>
          <w:szCs w:val="24"/>
        </w:rPr>
        <w:t>The target community excludes</w:t>
      </w:r>
      <w:r w:rsidR="00AC0414" w:rsidRPr="00796442">
        <w:rPr>
          <w:rFonts w:ascii="Arial" w:hAnsi="Arial" w:cs="Arial"/>
          <w:color w:val="000000" w:themeColor="text1"/>
          <w:sz w:val="24"/>
          <w:szCs w:val="24"/>
        </w:rPr>
        <w:t xml:space="preserve"> l</w:t>
      </w:r>
      <w:r w:rsidRPr="00796442">
        <w:rPr>
          <w:rStyle w:val="BodyTextChar"/>
          <w:rFonts w:cs="Arial"/>
          <w:sz w:val="24"/>
          <w:szCs w:val="24"/>
        </w:rPr>
        <w:t>andowners who have granted a lease or easement to the wind farm owner</w:t>
      </w:r>
      <w:r w:rsidRPr="00796442">
        <w:rPr>
          <w:rFonts w:ascii="Arial" w:hAnsi="Arial" w:cs="Arial"/>
          <w:color w:val="000000" w:themeColor="text1"/>
          <w:sz w:val="24"/>
          <w:szCs w:val="24"/>
        </w:rPr>
        <w:t>.</w:t>
      </w:r>
    </w:p>
    <w:p w:rsidR="000661FC" w:rsidRPr="00796442" w:rsidRDefault="000661FC" w:rsidP="00397EA8">
      <w:pPr>
        <w:spacing w:after="0" w:line="240" w:lineRule="auto"/>
        <w:jc w:val="left"/>
        <w:rPr>
          <w:rFonts w:ascii="Arial" w:hAnsi="Arial" w:cs="Arial"/>
          <w:color w:val="000000" w:themeColor="text1"/>
          <w:sz w:val="24"/>
          <w:szCs w:val="24"/>
        </w:rPr>
      </w:pPr>
    </w:p>
    <w:p w:rsidR="000661FC" w:rsidRPr="00796442" w:rsidRDefault="004460E9" w:rsidP="00397EA8">
      <w:pPr>
        <w:spacing w:after="0" w:line="240" w:lineRule="auto"/>
        <w:jc w:val="left"/>
        <w:rPr>
          <w:rFonts w:ascii="Arial" w:hAnsi="Arial" w:cs="Arial"/>
          <w:color w:val="000000" w:themeColor="text1"/>
          <w:sz w:val="24"/>
          <w:szCs w:val="24"/>
        </w:rPr>
      </w:pPr>
      <w:r w:rsidRPr="00796442">
        <w:rPr>
          <w:rFonts w:ascii="Arial" w:hAnsi="Arial" w:cs="Arial"/>
          <w:color w:val="000000" w:themeColor="text1"/>
          <w:sz w:val="24"/>
          <w:szCs w:val="24"/>
        </w:rPr>
        <w:t xml:space="preserve">The purpose of the </w:t>
      </w:r>
      <w:r w:rsidR="00AC0414" w:rsidRPr="00796442">
        <w:rPr>
          <w:rFonts w:ascii="Arial" w:hAnsi="Arial" w:cs="Arial"/>
          <w:sz w:val="24"/>
          <w:szCs w:val="24"/>
        </w:rPr>
        <w:t>Community Fund</w:t>
      </w:r>
      <w:r w:rsidR="00AC0414" w:rsidRPr="00796442">
        <w:rPr>
          <w:rFonts w:ascii="Arial" w:hAnsi="Arial" w:cs="Arial"/>
          <w:color w:val="000000" w:themeColor="text1"/>
          <w:sz w:val="24"/>
          <w:szCs w:val="24"/>
        </w:rPr>
        <w:t xml:space="preserve"> </w:t>
      </w:r>
      <w:r w:rsidRPr="00796442">
        <w:rPr>
          <w:rFonts w:ascii="Arial" w:hAnsi="Arial" w:cs="Arial"/>
          <w:i/>
          <w:color w:val="000000" w:themeColor="text1"/>
          <w:sz w:val="24"/>
          <w:szCs w:val="24"/>
        </w:rPr>
        <w:t>'to broaden the benefits of the wind farm within the local community'</w:t>
      </w:r>
      <w:r w:rsidRPr="00796442">
        <w:rPr>
          <w:rFonts w:ascii="Arial" w:hAnsi="Arial" w:cs="Arial"/>
          <w:color w:val="000000" w:themeColor="text1"/>
          <w:sz w:val="24"/>
          <w:szCs w:val="24"/>
        </w:rPr>
        <w:t>. Therefore, landowners who already benefit through lease and easement payments from the wind farm owner are excluded from the target community for the CEP.</w:t>
      </w:r>
    </w:p>
    <w:p w:rsidR="0000366F" w:rsidRPr="00796442" w:rsidRDefault="0000366F" w:rsidP="00397EA8">
      <w:pPr>
        <w:spacing w:after="0" w:line="240" w:lineRule="auto"/>
        <w:jc w:val="left"/>
        <w:rPr>
          <w:rFonts w:ascii="Arial" w:eastAsia="Arial" w:hAnsi="Arial" w:cs="Arial"/>
          <w:color w:val="000000" w:themeColor="text1"/>
          <w:sz w:val="24"/>
          <w:szCs w:val="24"/>
        </w:rPr>
      </w:pPr>
    </w:p>
    <w:p w:rsidR="000661FC" w:rsidRPr="00796442" w:rsidRDefault="00D00E19" w:rsidP="00397EA8">
      <w:pPr>
        <w:spacing w:after="0" w:line="240" w:lineRule="auto"/>
        <w:jc w:val="left"/>
        <w:rPr>
          <w:rFonts w:ascii="Arial" w:hAnsi="Arial" w:cs="Arial"/>
          <w:b/>
          <w:sz w:val="24"/>
          <w:szCs w:val="24"/>
        </w:rPr>
      </w:pPr>
      <w:r w:rsidRPr="00796442">
        <w:rPr>
          <w:rFonts w:ascii="Arial" w:hAnsi="Arial" w:cs="Arial"/>
          <w:b/>
          <w:sz w:val="24"/>
          <w:szCs w:val="24"/>
        </w:rPr>
        <w:t>How often will applications be processed during the year?</w:t>
      </w:r>
    </w:p>
    <w:p w:rsidR="00AC0414" w:rsidRPr="00796442" w:rsidRDefault="00AC0414" w:rsidP="00397EA8">
      <w:pPr>
        <w:pStyle w:val="BodyText"/>
        <w:spacing w:after="0" w:line="240" w:lineRule="auto"/>
        <w:ind w:left="0" w:right="188"/>
        <w:jc w:val="left"/>
        <w:rPr>
          <w:rFonts w:cs="Arial"/>
          <w:color w:val="000000" w:themeColor="text1"/>
          <w:sz w:val="24"/>
          <w:szCs w:val="24"/>
        </w:rPr>
      </w:pPr>
    </w:p>
    <w:p w:rsidR="000661FC" w:rsidRPr="00796442" w:rsidRDefault="004460E9" w:rsidP="00397EA8">
      <w:pPr>
        <w:pStyle w:val="BodyText"/>
        <w:spacing w:after="0" w:line="240" w:lineRule="auto"/>
        <w:ind w:left="0" w:right="188"/>
        <w:jc w:val="left"/>
        <w:rPr>
          <w:rFonts w:cs="Arial"/>
          <w:color w:val="000000" w:themeColor="text1"/>
          <w:sz w:val="24"/>
          <w:szCs w:val="24"/>
        </w:rPr>
      </w:pPr>
      <w:r w:rsidRPr="00796442">
        <w:rPr>
          <w:rFonts w:cs="Arial"/>
          <w:color w:val="000000" w:themeColor="text1"/>
          <w:sz w:val="24"/>
          <w:szCs w:val="24"/>
        </w:rPr>
        <w:t>Applicants will be informed of decisions after the end of the applicable review period. This will include feedback as to whether the application has been successful or not and relevant rationale.</w:t>
      </w:r>
    </w:p>
    <w:p w:rsidR="003C5915" w:rsidRPr="00796442" w:rsidRDefault="003C5915" w:rsidP="00397EA8">
      <w:pPr>
        <w:pStyle w:val="BodyText"/>
        <w:spacing w:after="0" w:line="240" w:lineRule="auto"/>
        <w:ind w:left="0" w:right="188"/>
        <w:jc w:val="left"/>
        <w:rPr>
          <w:rFonts w:cs="Arial"/>
          <w:color w:val="000000" w:themeColor="text1"/>
          <w:sz w:val="24"/>
          <w:szCs w:val="24"/>
        </w:rPr>
      </w:pPr>
    </w:p>
    <w:p w:rsidR="000661FC" w:rsidRPr="00796442" w:rsidRDefault="00AC0414" w:rsidP="00397EA8">
      <w:pPr>
        <w:pStyle w:val="BodyText"/>
        <w:spacing w:after="0" w:line="240" w:lineRule="auto"/>
        <w:ind w:left="0" w:right="200"/>
        <w:jc w:val="left"/>
        <w:rPr>
          <w:rFonts w:cs="Arial"/>
          <w:color w:val="000000" w:themeColor="text1"/>
          <w:sz w:val="24"/>
          <w:szCs w:val="24"/>
        </w:rPr>
      </w:pPr>
      <w:r w:rsidRPr="00796442">
        <w:rPr>
          <w:rFonts w:cs="Arial"/>
          <w:color w:val="000000" w:themeColor="text1"/>
          <w:sz w:val="24"/>
          <w:szCs w:val="24"/>
        </w:rPr>
        <w:t>A</w:t>
      </w:r>
      <w:r w:rsidR="004460E9" w:rsidRPr="00796442">
        <w:rPr>
          <w:rFonts w:cs="Arial"/>
          <w:color w:val="000000" w:themeColor="text1"/>
          <w:sz w:val="24"/>
          <w:szCs w:val="24"/>
        </w:rPr>
        <w:t>pplications will be administered on an annual basis. The application process will adhere to following yearly timelines:</w:t>
      </w:r>
    </w:p>
    <w:p w:rsidR="00AC0414" w:rsidRPr="00796442" w:rsidRDefault="00AC0414" w:rsidP="00397EA8">
      <w:pPr>
        <w:pStyle w:val="BodyText"/>
        <w:spacing w:after="0" w:line="240" w:lineRule="auto"/>
        <w:ind w:left="0" w:right="200"/>
        <w:jc w:val="left"/>
        <w:rPr>
          <w:rFonts w:cs="Arial"/>
          <w:color w:val="000000" w:themeColor="text1"/>
          <w:sz w:val="24"/>
          <w:szCs w:val="24"/>
        </w:rPr>
      </w:pPr>
    </w:p>
    <w:p w:rsidR="00AC0414" w:rsidRPr="00A73EC6" w:rsidRDefault="00397EA8" w:rsidP="00397EA8">
      <w:pPr>
        <w:pStyle w:val="BodyText"/>
        <w:tabs>
          <w:tab w:val="left" w:pos="709"/>
        </w:tabs>
        <w:spacing w:after="0" w:line="240" w:lineRule="auto"/>
        <w:ind w:left="426" w:right="14" w:hanging="426"/>
        <w:jc w:val="left"/>
        <w:rPr>
          <w:rFonts w:cs="Arial"/>
          <w:color w:val="000000" w:themeColor="text1"/>
          <w:sz w:val="24"/>
          <w:szCs w:val="24"/>
        </w:rPr>
      </w:pPr>
      <w:r>
        <w:rPr>
          <w:rFonts w:cs="Arial"/>
          <w:color w:val="000000" w:themeColor="text1"/>
          <w:sz w:val="24"/>
          <w:szCs w:val="24"/>
        </w:rPr>
        <w:t>-</w:t>
      </w:r>
      <w:r>
        <w:rPr>
          <w:rFonts w:cs="Arial"/>
          <w:color w:val="000000" w:themeColor="text1"/>
          <w:sz w:val="24"/>
          <w:szCs w:val="24"/>
        </w:rPr>
        <w:tab/>
      </w:r>
      <w:r w:rsidRPr="00A73EC6">
        <w:rPr>
          <w:rFonts w:cs="Arial"/>
          <w:color w:val="000000" w:themeColor="text1"/>
          <w:sz w:val="24"/>
          <w:szCs w:val="24"/>
        </w:rPr>
        <w:t>May to June</w:t>
      </w:r>
      <w:r w:rsidR="00AC0414" w:rsidRPr="00A73EC6">
        <w:rPr>
          <w:rFonts w:cs="Arial"/>
          <w:color w:val="000000" w:themeColor="text1"/>
          <w:sz w:val="24"/>
          <w:szCs w:val="24"/>
        </w:rPr>
        <w:t xml:space="preserve"> – requests for applications;</w:t>
      </w:r>
    </w:p>
    <w:p w:rsidR="00AC0414" w:rsidRPr="00A73EC6" w:rsidRDefault="00AC0414" w:rsidP="00397EA8">
      <w:pPr>
        <w:pStyle w:val="BodyText"/>
        <w:tabs>
          <w:tab w:val="left" w:pos="709"/>
        </w:tabs>
        <w:spacing w:after="0" w:line="240" w:lineRule="auto"/>
        <w:ind w:left="426" w:right="14" w:hanging="426"/>
        <w:jc w:val="left"/>
        <w:rPr>
          <w:rFonts w:cs="Arial"/>
          <w:color w:val="000000" w:themeColor="text1"/>
          <w:sz w:val="24"/>
          <w:szCs w:val="24"/>
        </w:rPr>
      </w:pPr>
      <w:r w:rsidRPr="00A73EC6">
        <w:rPr>
          <w:rFonts w:cs="Arial"/>
          <w:color w:val="000000" w:themeColor="text1"/>
          <w:sz w:val="24"/>
          <w:szCs w:val="24"/>
        </w:rPr>
        <w:t>-</w:t>
      </w:r>
      <w:r w:rsidRPr="00A73EC6">
        <w:rPr>
          <w:rFonts w:cs="Arial"/>
          <w:color w:val="000000" w:themeColor="text1"/>
          <w:sz w:val="24"/>
          <w:szCs w:val="24"/>
        </w:rPr>
        <w:tab/>
      </w:r>
      <w:r w:rsidR="00397EA8" w:rsidRPr="00A73EC6">
        <w:rPr>
          <w:rFonts w:cs="Arial"/>
          <w:color w:val="000000" w:themeColor="text1"/>
          <w:sz w:val="24"/>
          <w:szCs w:val="24"/>
        </w:rPr>
        <w:t xml:space="preserve">June </w:t>
      </w:r>
      <w:r w:rsidRPr="00A73EC6">
        <w:rPr>
          <w:rFonts w:cs="Arial"/>
          <w:color w:val="000000" w:themeColor="text1"/>
          <w:sz w:val="24"/>
          <w:szCs w:val="24"/>
        </w:rPr>
        <w:t>– the Committee to review and prioritise the applications;</w:t>
      </w:r>
    </w:p>
    <w:p w:rsidR="00AC0414" w:rsidRPr="00A73EC6" w:rsidRDefault="00AC0414" w:rsidP="00397EA8">
      <w:pPr>
        <w:pStyle w:val="BodyText"/>
        <w:tabs>
          <w:tab w:val="left" w:pos="709"/>
        </w:tabs>
        <w:spacing w:after="0" w:line="240" w:lineRule="auto"/>
        <w:ind w:left="426" w:right="14" w:hanging="426"/>
        <w:jc w:val="left"/>
        <w:rPr>
          <w:rFonts w:cs="Arial"/>
          <w:color w:val="000000" w:themeColor="text1"/>
          <w:sz w:val="24"/>
          <w:szCs w:val="24"/>
        </w:rPr>
      </w:pPr>
      <w:r w:rsidRPr="00A73EC6">
        <w:rPr>
          <w:rFonts w:cs="Arial"/>
          <w:color w:val="000000" w:themeColor="text1"/>
          <w:sz w:val="24"/>
          <w:szCs w:val="24"/>
        </w:rPr>
        <w:t>-</w:t>
      </w:r>
      <w:r w:rsidRPr="00A73EC6">
        <w:rPr>
          <w:rFonts w:cs="Arial"/>
          <w:color w:val="000000" w:themeColor="text1"/>
          <w:sz w:val="24"/>
          <w:szCs w:val="24"/>
        </w:rPr>
        <w:tab/>
      </w:r>
      <w:r w:rsidR="00397EA8" w:rsidRPr="00A73EC6">
        <w:rPr>
          <w:rFonts w:cs="Arial"/>
          <w:color w:val="000000" w:themeColor="text1"/>
          <w:sz w:val="24"/>
          <w:szCs w:val="24"/>
        </w:rPr>
        <w:t>July</w:t>
      </w:r>
      <w:r w:rsidR="00A73EC6">
        <w:rPr>
          <w:rFonts w:cs="Arial"/>
          <w:color w:val="000000" w:themeColor="text1"/>
          <w:sz w:val="24"/>
          <w:szCs w:val="24"/>
        </w:rPr>
        <w:t xml:space="preserve"> </w:t>
      </w:r>
      <w:r w:rsidRPr="00A73EC6">
        <w:rPr>
          <w:rFonts w:cs="Arial"/>
          <w:color w:val="000000" w:themeColor="text1"/>
          <w:sz w:val="24"/>
          <w:szCs w:val="24"/>
        </w:rPr>
        <w:t>– prioritised applications forwarded to Council and the Company for ratification and endorsement;</w:t>
      </w:r>
    </w:p>
    <w:p w:rsidR="00AC0414" w:rsidRPr="00A73EC6" w:rsidRDefault="00AC0414" w:rsidP="00397EA8">
      <w:pPr>
        <w:pStyle w:val="BodyText"/>
        <w:tabs>
          <w:tab w:val="left" w:pos="709"/>
        </w:tabs>
        <w:spacing w:after="0" w:line="240" w:lineRule="auto"/>
        <w:ind w:left="426" w:right="14" w:hanging="426"/>
        <w:jc w:val="left"/>
        <w:rPr>
          <w:rFonts w:cs="Arial"/>
          <w:color w:val="000000" w:themeColor="text1"/>
          <w:sz w:val="24"/>
          <w:szCs w:val="24"/>
        </w:rPr>
      </w:pPr>
      <w:r w:rsidRPr="00A73EC6">
        <w:rPr>
          <w:rFonts w:cs="Arial"/>
          <w:color w:val="000000" w:themeColor="text1"/>
          <w:sz w:val="24"/>
          <w:szCs w:val="24"/>
        </w:rPr>
        <w:t>-</w:t>
      </w:r>
      <w:r w:rsidRPr="00A73EC6">
        <w:rPr>
          <w:rFonts w:cs="Arial"/>
          <w:color w:val="000000" w:themeColor="text1"/>
          <w:sz w:val="24"/>
          <w:szCs w:val="24"/>
        </w:rPr>
        <w:tab/>
        <w:t>July</w:t>
      </w:r>
      <w:r w:rsidR="00397EA8" w:rsidRPr="00A73EC6">
        <w:rPr>
          <w:rFonts w:cs="Arial"/>
          <w:color w:val="000000" w:themeColor="text1"/>
          <w:sz w:val="24"/>
          <w:szCs w:val="24"/>
        </w:rPr>
        <w:t xml:space="preserve"> </w:t>
      </w:r>
      <w:r w:rsidRPr="00A73EC6">
        <w:rPr>
          <w:rFonts w:cs="Arial"/>
          <w:color w:val="000000" w:themeColor="text1"/>
          <w:sz w:val="24"/>
          <w:szCs w:val="24"/>
        </w:rPr>
        <w:t>– notification to applicants; and</w:t>
      </w:r>
    </w:p>
    <w:p w:rsidR="00AC0414" w:rsidRPr="00796442" w:rsidRDefault="00AC0414" w:rsidP="00397EA8">
      <w:pPr>
        <w:pStyle w:val="BodyText"/>
        <w:tabs>
          <w:tab w:val="left" w:pos="709"/>
        </w:tabs>
        <w:spacing w:after="0" w:line="240" w:lineRule="auto"/>
        <w:ind w:left="426" w:right="14" w:hanging="426"/>
        <w:jc w:val="left"/>
        <w:rPr>
          <w:rFonts w:cs="Arial"/>
          <w:color w:val="000000" w:themeColor="text1"/>
          <w:sz w:val="24"/>
          <w:szCs w:val="24"/>
        </w:rPr>
      </w:pPr>
      <w:r w:rsidRPr="00A73EC6">
        <w:rPr>
          <w:rFonts w:cs="Arial"/>
          <w:color w:val="000000" w:themeColor="text1"/>
          <w:sz w:val="24"/>
          <w:szCs w:val="24"/>
        </w:rPr>
        <w:t>-</w:t>
      </w:r>
      <w:r w:rsidRPr="00A73EC6">
        <w:rPr>
          <w:rFonts w:cs="Arial"/>
          <w:color w:val="000000" w:themeColor="text1"/>
          <w:sz w:val="24"/>
          <w:szCs w:val="24"/>
        </w:rPr>
        <w:tab/>
        <w:t>July to August – funds released.</w:t>
      </w:r>
    </w:p>
    <w:p w:rsidR="000661FC" w:rsidRPr="00796442" w:rsidRDefault="000661FC" w:rsidP="00397EA8">
      <w:pPr>
        <w:spacing w:after="0" w:line="240" w:lineRule="auto"/>
        <w:contextualSpacing/>
        <w:jc w:val="left"/>
        <w:rPr>
          <w:rFonts w:ascii="Arial" w:hAnsi="Arial" w:cs="Arial"/>
          <w:color w:val="000000" w:themeColor="text1"/>
          <w:sz w:val="24"/>
          <w:szCs w:val="24"/>
        </w:rPr>
      </w:pPr>
    </w:p>
    <w:p w:rsidR="000661FC" w:rsidRPr="00796442" w:rsidRDefault="004460E9" w:rsidP="00397EA8">
      <w:pPr>
        <w:pStyle w:val="BodyText"/>
        <w:spacing w:after="0" w:line="240" w:lineRule="auto"/>
        <w:ind w:left="0" w:right="188"/>
        <w:contextualSpacing/>
        <w:jc w:val="left"/>
        <w:rPr>
          <w:rFonts w:cs="Arial"/>
          <w:color w:val="000000" w:themeColor="text1"/>
          <w:sz w:val="24"/>
          <w:szCs w:val="24"/>
        </w:rPr>
      </w:pPr>
      <w:r w:rsidRPr="00796442">
        <w:rPr>
          <w:rFonts w:cs="Arial"/>
          <w:color w:val="000000" w:themeColor="text1"/>
          <w:sz w:val="24"/>
          <w:szCs w:val="24"/>
        </w:rPr>
        <w:t xml:space="preserve">Application </w:t>
      </w:r>
      <w:r w:rsidR="005C5BA5" w:rsidRPr="00796442">
        <w:rPr>
          <w:rFonts w:cs="Arial"/>
          <w:color w:val="000000" w:themeColor="text1"/>
          <w:sz w:val="24"/>
          <w:szCs w:val="24"/>
        </w:rPr>
        <w:t>processing a</w:t>
      </w:r>
      <w:r w:rsidRPr="00796442">
        <w:rPr>
          <w:rFonts w:cs="Arial"/>
          <w:color w:val="000000" w:themeColor="text1"/>
          <w:sz w:val="24"/>
          <w:szCs w:val="24"/>
        </w:rPr>
        <w:t>nd funding allocation will consider the funding cycle for other programs and the potential need for more than one funding opportunity each year.</w:t>
      </w:r>
    </w:p>
    <w:p w:rsidR="000661FC" w:rsidRPr="00796442" w:rsidRDefault="000661FC" w:rsidP="00397EA8">
      <w:pPr>
        <w:pStyle w:val="BodyText"/>
        <w:spacing w:after="0" w:line="240" w:lineRule="auto"/>
        <w:ind w:left="0" w:right="188"/>
        <w:contextualSpacing/>
        <w:jc w:val="left"/>
        <w:rPr>
          <w:rFonts w:cs="Arial"/>
          <w:color w:val="000000" w:themeColor="text1"/>
          <w:sz w:val="24"/>
          <w:szCs w:val="24"/>
        </w:rPr>
      </w:pPr>
    </w:p>
    <w:p w:rsidR="00A50460" w:rsidRPr="00796442" w:rsidRDefault="00A50460" w:rsidP="00397EA8">
      <w:pPr>
        <w:pStyle w:val="BodyText"/>
        <w:spacing w:after="0" w:line="240" w:lineRule="auto"/>
        <w:ind w:left="0" w:right="14"/>
        <w:jc w:val="left"/>
        <w:rPr>
          <w:rFonts w:cs="Arial"/>
          <w:b/>
          <w:sz w:val="24"/>
          <w:szCs w:val="24"/>
        </w:rPr>
      </w:pPr>
      <w:r w:rsidRPr="00796442">
        <w:rPr>
          <w:rFonts w:cs="Arial"/>
          <w:b/>
          <w:sz w:val="24"/>
          <w:szCs w:val="24"/>
        </w:rPr>
        <w:t>What criteria will be used to evaluate applications?</w:t>
      </w:r>
    </w:p>
    <w:p w:rsidR="00A50460" w:rsidRPr="00796442" w:rsidRDefault="00A50460" w:rsidP="00397EA8">
      <w:pPr>
        <w:pStyle w:val="BodyText"/>
        <w:spacing w:after="0" w:line="240" w:lineRule="auto"/>
        <w:ind w:left="0" w:right="14"/>
        <w:jc w:val="left"/>
        <w:rPr>
          <w:rFonts w:cs="Arial"/>
          <w:b/>
          <w:sz w:val="24"/>
          <w:szCs w:val="24"/>
        </w:rPr>
      </w:pPr>
    </w:p>
    <w:p w:rsidR="00A50460" w:rsidRPr="00796442" w:rsidRDefault="00A50460" w:rsidP="00397EA8">
      <w:pPr>
        <w:pStyle w:val="BodyText"/>
        <w:spacing w:after="0" w:line="240" w:lineRule="auto"/>
        <w:ind w:left="0" w:right="14"/>
        <w:jc w:val="left"/>
        <w:rPr>
          <w:rFonts w:cs="Arial"/>
          <w:color w:val="000000" w:themeColor="text1"/>
          <w:sz w:val="24"/>
          <w:szCs w:val="24"/>
        </w:rPr>
      </w:pPr>
      <w:r w:rsidRPr="00796442">
        <w:rPr>
          <w:rFonts w:cs="Arial"/>
          <w:color w:val="000000" w:themeColor="text1"/>
          <w:sz w:val="24"/>
          <w:szCs w:val="24"/>
        </w:rPr>
        <w:t xml:space="preserve">Due to the limited funds available all requests that meet the established criteria </w:t>
      </w:r>
      <w:r w:rsidR="004720DC" w:rsidRPr="00796442">
        <w:rPr>
          <w:rFonts w:cs="Arial"/>
          <w:color w:val="000000" w:themeColor="text1"/>
          <w:sz w:val="24"/>
          <w:szCs w:val="24"/>
        </w:rPr>
        <w:t xml:space="preserve">may not </w:t>
      </w:r>
      <w:r w:rsidRPr="00796442">
        <w:rPr>
          <w:rFonts w:cs="Arial"/>
          <w:color w:val="000000" w:themeColor="text1"/>
          <w:sz w:val="24"/>
          <w:szCs w:val="24"/>
        </w:rPr>
        <w:t xml:space="preserve">be approved. </w:t>
      </w:r>
      <w:r w:rsidR="004720DC" w:rsidRPr="00796442">
        <w:rPr>
          <w:rFonts w:cs="Arial"/>
          <w:color w:val="000000" w:themeColor="text1"/>
          <w:sz w:val="24"/>
          <w:szCs w:val="24"/>
        </w:rPr>
        <w:t>G</w:t>
      </w:r>
      <w:r w:rsidRPr="00796442">
        <w:rPr>
          <w:rFonts w:cs="Arial"/>
          <w:color w:val="000000" w:themeColor="text1"/>
          <w:sz w:val="24"/>
          <w:szCs w:val="24"/>
        </w:rPr>
        <w:t>eneral selection criteria may include:</w:t>
      </w:r>
    </w:p>
    <w:p w:rsidR="00A50460" w:rsidRPr="00796442" w:rsidRDefault="00A50460" w:rsidP="00397EA8">
      <w:pPr>
        <w:spacing w:after="0" w:line="240" w:lineRule="auto"/>
        <w:ind w:right="14"/>
        <w:jc w:val="left"/>
        <w:rPr>
          <w:rFonts w:ascii="Arial" w:hAnsi="Arial" w:cs="Arial"/>
          <w:color w:val="000000" w:themeColor="text1"/>
          <w:sz w:val="24"/>
          <w:szCs w:val="24"/>
        </w:rPr>
      </w:pPr>
    </w:p>
    <w:p w:rsidR="00AC0414" w:rsidRPr="00796442" w:rsidRDefault="00AC0414" w:rsidP="00397EA8">
      <w:pPr>
        <w:pStyle w:val="BodyText"/>
        <w:tabs>
          <w:tab w:val="left" w:pos="709"/>
        </w:tabs>
        <w:spacing w:after="0" w:line="240" w:lineRule="auto"/>
        <w:ind w:left="0" w:right="14"/>
        <w:jc w:val="left"/>
        <w:rPr>
          <w:rFonts w:cs="Arial"/>
          <w:color w:val="000000" w:themeColor="text1"/>
          <w:sz w:val="24"/>
          <w:szCs w:val="24"/>
          <w:u w:val="single"/>
        </w:rPr>
      </w:pPr>
      <w:r w:rsidRPr="00796442">
        <w:rPr>
          <w:rFonts w:cs="Arial"/>
          <w:color w:val="000000" w:themeColor="text1"/>
          <w:sz w:val="24"/>
          <w:szCs w:val="24"/>
          <w:u w:val="single"/>
        </w:rPr>
        <w:t>Project benefits</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direct and indirect community benefit.</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quality of life/community wellness enhancement.</w:t>
      </w:r>
    </w:p>
    <w:p w:rsidR="00AC0414" w:rsidRPr="00796442" w:rsidRDefault="00397EA8" w:rsidP="00397EA8">
      <w:pPr>
        <w:pStyle w:val="BodyText"/>
        <w:tabs>
          <w:tab w:val="left" w:pos="709"/>
        </w:tabs>
        <w:spacing w:after="0" w:line="240" w:lineRule="auto"/>
        <w:ind w:left="709" w:right="14" w:hanging="709"/>
        <w:jc w:val="left"/>
        <w:rPr>
          <w:rFonts w:cs="Arial"/>
          <w:color w:val="000000" w:themeColor="text1"/>
          <w:sz w:val="24"/>
          <w:szCs w:val="24"/>
        </w:rPr>
      </w:pPr>
      <w:r>
        <w:rPr>
          <w:rFonts w:cs="Arial"/>
          <w:color w:val="000000" w:themeColor="text1"/>
          <w:sz w:val="24"/>
          <w:szCs w:val="24"/>
        </w:rPr>
        <w:t>-</w:t>
      </w:r>
      <w:r>
        <w:rPr>
          <w:rFonts w:cs="Arial"/>
          <w:color w:val="000000" w:themeColor="text1"/>
          <w:sz w:val="24"/>
          <w:szCs w:val="24"/>
        </w:rPr>
        <w:tab/>
        <w:t>program/</w:t>
      </w:r>
      <w:r w:rsidR="00AC0414" w:rsidRPr="00796442">
        <w:rPr>
          <w:rFonts w:cs="Arial"/>
          <w:color w:val="000000" w:themeColor="text1"/>
          <w:sz w:val="24"/>
          <w:szCs w:val="24"/>
        </w:rPr>
        <w:t>project operational efficiencies.</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demographics served.</w:t>
      </w:r>
    </w:p>
    <w:p w:rsidR="00AC0414" w:rsidRPr="00796442" w:rsidRDefault="00AC0414" w:rsidP="00397EA8">
      <w:pPr>
        <w:tabs>
          <w:tab w:val="left" w:pos="709"/>
        </w:tabs>
        <w:spacing w:after="0" w:line="240" w:lineRule="auto"/>
        <w:ind w:right="14"/>
        <w:jc w:val="left"/>
        <w:rPr>
          <w:rFonts w:ascii="Arial" w:hAnsi="Arial" w:cs="Arial"/>
          <w:color w:val="000000" w:themeColor="text1"/>
          <w:sz w:val="24"/>
          <w:szCs w:val="24"/>
        </w:rPr>
      </w:pPr>
    </w:p>
    <w:p w:rsidR="00AC0414" w:rsidRPr="00796442" w:rsidRDefault="00AC0414" w:rsidP="00397EA8">
      <w:pPr>
        <w:pStyle w:val="BodyText"/>
        <w:tabs>
          <w:tab w:val="left" w:pos="709"/>
        </w:tabs>
        <w:spacing w:after="0" w:line="240" w:lineRule="auto"/>
        <w:ind w:left="0" w:right="14"/>
        <w:jc w:val="left"/>
        <w:rPr>
          <w:rFonts w:cs="Arial"/>
          <w:color w:val="000000" w:themeColor="text1"/>
          <w:sz w:val="24"/>
          <w:szCs w:val="24"/>
          <w:u w:val="single"/>
        </w:rPr>
      </w:pPr>
      <w:r w:rsidRPr="00796442">
        <w:rPr>
          <w:rFonts w:cs="Arial"/>
          <w:color w:val="000000" w:themeColor="text1"/>
          <w:sz w:val="24"/>
          <w:szCs w:val="24"/>
          <w:u w:val="single"/>
        </w:rPr>
        <w:t>Target community need</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public safety/improved access.</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provide a direct service to the community.</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Council/community support.</w:t>
      </w:r>
    </w:p>
    <w:p w:rsidR="00AC0414" w:rsidRPr="00796442" w:rsidRDefault="00AC0414" w:rsidP="00397EA8">
      <w:pPr>
        <w:pStyle w:val="ListParagraph"/>
        <w:tabs>
          <w:tab w:val="left" w:pos="709"/>
        </w:tabs>
        <w:spacing w:after="0" w:line="240" w:lineRule="auto"/>
        <w:ind w:left="1134" w:right="14" w:hanging="567"/>
        <w:jc w:val="left"/>
        <w:rPr>
          <w:rFonts w:ascii="Arial" w:hAnsi="Arial" w:cs="Arial"/>
          <w:color w:val="000000" w:themeColor="text1"/>
          <w:sz w:val="24"/>
          <w:szCs w:val="24"/>
        </w:rPr>
      </w:pPr>
    </w:p>
    <w:p w:rsidR="00AC0414" w:rsidRPr="00796442" w:rsidRDefault="00AC0414" w:rsidP="00397EA8">
      <w:pPr>
        <w:pStyle w:val="BodyText"/>
        <w:tabs>
          <w:tab w:val="left" w:pos="709"/>
        </w:tabs>
        <w:spacing w:after="0" w:line="240" w:lineRule="auto"/>
        <w:ind w:left="0" w:right="14"/>
        <w:jc w:val="left"/>
        <w:rPr>
          <w:rFonts w:cs="Arial"/>
          <w:color w:val="000000" w:themeColor="text1"/>
          <w:sz w:val="24"/>
          <w:szCs w:val="24"/>
          <w:u w:val="single"/>
        </w:rPr>
      </w:pPr>
      <w:r w:rsidRPr="00796442">
        <w:rPr>
          <w:rFonts w:cs="Arial"/>
          <w:color w:val="000000" w:themeColor="text1"/>
          <w:sz w:val="24"/>
          <w:szCs w:val="24"/>
          <w:u w:val="single"/>
        </w:rPr>
        <w:t>Availability of funding</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prior funding to applicant.</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demonstration of need for financial assistance.</w:t>
      </w:r>
    </w:p>
    <w:p w:rsidR="00AC0414" w:rsidRPr="00796442" w:rsidRDefault="00AC0414" w:rsidP="00397EA8">
      <w:pPr>
        <w:tabs>
          <w:tab w:val="left" w:pos="709"/>
        </w:tabs>
        <w:spacing w:after="0" w:line="240" w:lineRule="auto"/>
        <w:jc w:val="left"/>
        <w:rPr>
          <w:rFonts w:ascii="Arial" w:hAnsi="Arial" w:cs="Arial"/>
          <w:color w:val="000000" w:themeColor="text1"/>
          <w:sz w:val="24"/>
          <w:szCs w:val="24"/>
        </w:rPr>
      </w:pPr>
    </w:p>
    <w:p w:rsidR="00AC0414" w:rsidRPr="00796442" w:rsidRDefault="00397EA8" w:rsidP="00397EA8">
      <w:pPr>
        <w:pStyle w:val="BodyText"/>
        <w:tabs>
          <w:tab w:val="left" w:pos="709"/>
        </w:tabs>
        <w:spacing w:after="0" w:line="240" w:lineRule="auto"/>
        <w:ind w:left="0"/>
        <w:jc w:val="left"/>
        <w:rPr>
          <w:rFonts w:cs="Arial"/>
          <w:color w:val="000000" w:themeColor="text1"/>
          <w:sz w:val="24"/>
          <w:szCs w:val="24"/>
          <w:u w:val="single"/>
        </w:rPr>
      </w:pPr>
      <w:r>
        <w:rPr>
          <w:rFonts w:cs="Arial"/>
          <w:color w:val="000000" w:themeColor="text1"/>
          <w:sz w:val="24"/>
          <w:szCs w:val="24"/>
          <w:u w:val="single"/>
        </w:rPr>
        <w:t>Project/</w:t>
      </w:r>
      <w:r w:rsidR="00AC0414" w:rsidRPr="00796442">
        <w:rPr>
          <w:rFonts w:cs="Arial"/>
          <w:color w:val="000000" w:themeColor="text1"/>
          <w:sz w:val="24"/>
          <w:szCs w:val="24"/>
          <w:u w:val="single"/>
        </w:rPr>
        <w:t>program viability</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background of applicant (ie. organisation size/representation, prior experience).</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t>the extent to which project or program duplicates other available facilities or programs in the area.</w:t>
      </w:r>
    </w:p>
    <w:p w:rsidR="00AC0414" w:rsidRPr="00796442" w:rsidRDefault="00AC0414" w:rsidP="00397EA8">
      <w:pPr>
        <w:spacing w:after="0" w:line="240" w:lineRule="auto"/>
        <w:jc w:val="left"/>
        <w:rPr>
          <w:rFonts w:ascii="Arial" w:hAnsi="Arial" w:cs="Arial"/>
          <w:color w:val="000000" w:themeColor="text1"/>
          <w:sz w:val="24"/>
          <w:szCs w:val="24"/>
        </w:rPr>
      </w:pPr>
    </w:p>
    <w:p w:rsidR="00A50460" w:rsidRPr="00796442" w:rsidRDefault="00A50460" w:rsidP="00397EA8">
      <w:pPr>
        <w:pStyle w:val="BodyText"/>
        <w:spacing w:after="0" w:line="240" w:lineRule="auto"/>
        <w:ind w:left="0"/>
        <w:jc w:val="left"/>
        <w:rPr>
          <w:rFonts w:cs="Arial"/>
          <w:color w:val="000000" w:themeColor="text1"/>
          <w:sz w:val="24"/>
          <w:szCs w:val="24"/>
        </w:rPr>
      </w:pPr>
      <w:r w:rsidRPr="00796442">
        <w:rPr>
          <w:rFonts w:cs="Arial"/>
          <w:color w:val="000000" w:themeColor="text1"/>
          <w:sz w:val="24"/>
          <w:szCs w:val="24"/>
        </w:rPr>
        <w:t>In addition to the above, applications must satisfy the following criteria:</w:t>
      </w:r>
    </w:p>
    <w:p w:rsidR="00A50460" w:rsidRPr="00796442" w:rsidRDefault="00A50460" w:rsidP="00397EA8">
      <w:pPr>
        <w:spacing w:after="0" w:line="240" w:lineRule="auto"/>
        <w:jc w:val="left"/>
        <w:rPr>
          <w:rFonts w:ascii="Arial" w:hAnsi="Arial" w:cs="Arial"/>
          <w:color w:val="000000" w:themeColor="text1"/>
          <w:sz w:val="24"/>
          <w:szCs w:val="24"/>
        </w:rPr>
      </w:pPr>
    </w:p>
    <w:p w:rsidR="00AC1F52"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B44E2B" w:rsidRPr="00796442">
        <w:rPr>
          <w:rFonts w:cs="Arial"/>
          <w:color w:val="000000" w:themeColor="text1"/>
          <w:sz w:val="24"/>
          <w:szCs w:val="24"/>
        </w:rPr>
        <w:t xml:space="preserve">The target community shall be within </w:t>
      </w:r>
      <w:r w:rsidR="00295F21" w:rsidRPr="00796442">
        <w:rPr>
          <w:rFonts w:cs="Arial"/>
          <w:color w:val="000000" w:themeColor="text1"/>
          <w:sz w:val="24"/>
          <w:szCs w:val="24"/>
        </w:rPr>
        <w:t>20km</w:t>
      </w:r>
      <w:r w:rsidR="00B44E2B" w:rsidRPr="00796442">
        <w:rPr>
          <w:rFonts w:cs="Arial"/>
          <w:color w:val="000000" w:themeColor="text1"/>
          <w:sz w:val="24"/>
          <w:szCs w:val="24"/>
        </w:rPr>
        <w:t xml:space="preserve"> of the wind farm</w:t>
      </w:r>
      <w:r w:rsidR="00241E92" w:rsidRPr="00796442">
        <w:rPr>
          <w:rFonts w:cs="Arial"/>
          <w:color w:val="000000" w:themeColor="text1"/>
          <w:sz w:val="24"/>
          <w:szCs w:val="24"/>
        </w:rPr>
        <w:t xml:space="preserve"> within the Upper Lachlan Local Government Area.</w:t>
      </w:r>
    </w:p>
    <w:p w:rsidR="00A50460"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7767E2" w:rsidRPr="00796442">
        <w:rPr>
          <w:rFonts w:cs="Arial"/>
          <w:color w:val="000000" w:themeColor="text1"/>
          <w:sz w:val="24"/>
          <w:szCs w:val="24"/>
        </w:rPr>
        <w:t>Aim to improve the quality of life for</w:t>
      </w:r>
      <w:r w:rsidR="00A50460" w:rsidRPr="00796442">
        <w:rPr>
          <w:rFonts w:cs="Arial"/>
          <w:color w:val="000000" w:themeColor="text1"/>
          <w:sz w:val="24"/>
          <w:szCs w:val="24"/>
        </w:rPr>
        <w:t xml:space="preserve"> the people in the Target Community.</w:t>
      </w:r>
    </w:p>
    <w:p w:rsidR="00A50460"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A50460" w:rsidRPr="00796442">
        <w:rPr>
          <w:rFonts w:cs="Arial"/>
          <w:color w:val="000000" w:themeColor="text1"/>
          <w:sz w:val="24"/>
          <w:szCs w:val="24"/>
        </w:rPr>
        <w:t>A</w:t>
      </w:r>
      <w:r w:rsidR="00DE7A4C" w:rsidRPr="00796442">
        <w:rPr>
          <w:rFonts w:cs="Arial"/>
          <w:color w:val="000000" w:themeColor="text1"/>
          <w:sz w:val="24"/>
          <w:szCs w:val="24"/>
        </w:rPr>
        <w:t>im to provide facilities and services for the target community.</w:t>
      </w:r>
    </w:p>
    <w:p w:rsidR="00A50460"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241E92" w:rsidRPr="00796442">
        <w:rPr>
          <w:rFonts w:cs="Arial"/>
          <w:color w:val="000000" w:themeColor="text1"/>
          <w:sz w:val="24"/>
          <w:szCs w:val="24"/>
        </w:rPr>
        <w:t xml:space="preserve">Incorporated </w:t>
      </w:r>
      <w:r w:rsidR="00B605A4" w:rsidRPr="00796442">
        <w:rPr>
          <w:rFonts w:cs="Arial"/>
          <w:color w:val="000000" w:themeColor="text1"/>
          <w:sz w:val="24"/>
          <w:szCs w:val="24"/>
        </w:rPr>
        <w:t>or</w:t>
      </w:r>
      <w:r w:rsidR="00241E92" w:rsidRPr="00796442">
        <w:rPr>
          <w:rFonts w:cs="Arial"/>
          <w:color w:val="000000" w:themeColor="text1"/>
          <w:sz w:val="24"/>
          <w:szCs w:val="24"/>
        </w:rPr>
        <w:t xml:space="preserve"> Not for Profit entities</w:t>
      </w:r>
      <w:r w:rsidR="007767E2" w:rsidRPr="00796442">
        <w:rPr>
          <w:rFonts w:cs="Arial"/>
          <w:color w:val="000000" w:themeColor="text1"/>
          <w:sz w:val="24"/>
          <w:szCs w:val="24"/>
        </w:rPr>
        <w:t>.</w:t>
      </w:r>
    </w:p>
    <w:p w:rsidR="00AC0414"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7767E2" w:rsidRPr="00796442">
        <w:rPr>
          <w:rFonts w:cs="Arial"/>
          <w:color w:val="000000" w:themeColor="text1"/>
          <w:sz w:val="24"/>
          <w:szCs w:val="24"/>
        </w:rPr>
        <w:t>Pr</w:t>
      </w:r>
      <w:r w:rsidR="00A50460" w:rsidRPr="00796442">
        <w:rPr>
          <w:rFonts w:cs="Arial"/>
          <w:color w:val="000000" w:themeColor="text1"/>
          <w:sz w:val="24"/>
          <w:szCs w:val="24"/>
        </w:rPr>
        <w:t>ovide full financial and legal disclosure on the activity and be subject to independent audit.</w:t>
      </w:r>
    </w:p>
    <w:p w:rsidR="00241E92"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241E92" w:rsidRPr="00796442">
        <w:rPr>
          <w:rFonts w:cs="Arial"/>
          <w:color w:val="000000" w:themeColor="text1"/>
          <w:sz w:val="24"/>
          <w:szCs w:val="24"/>
        </w:rPr>
        <w:t>The project must not have a detrimental or negative impact on other community facilities and services.</w:t>
      </w:r>
    </w:p>
    <w:p w:rsidR="00B917FC" w:rsidRPr="00796442" w:rsidRDefault="00AC0414" w:rsidP="00397EA8">
      <w:pPr>
        <w:pStyle w:val="BodyText"/>
        <w:tabs>
          <w:tab w:val="left" w:pos="709"/>
        </w:tabs>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w:t>
      </w:r>
      <w:r w:rsidRPr="00796442">
        <w:rPr>
          <w:rFonts w:cs="Arial"/>
          <w:color w:val="000000" w:themeColor="text1"/>
          <w:sz w:val="24"/>
          <w:szCs w:val="24"/>
        </w:rPr>
        <w:tab/>
      </w:r>
      <w:r w:rsidR="00B917FC" w:rsidRPr="00796442">
        <w:rPr>
          <w:rFonts w:cs="Arial"/>
          <w:color w:val="000000" w:themeColor="text1"/>
          <w:sz w:val="24"/>
          <w:szCs w:val="24"/>
        </w:rPr>
        <w:t>Projects funded as part of the Taralga Wind Farm Community Enhancement Fund may be subject to conditions which may include but not be limited to compliance with relevant safety or Australian Standards, as deemed appropriate by the Committee.</w:t>
      </w:r>
    </w:p>
    <w:p w:rsidR="00BA1F08" w:rsidRPr="00796442" w:rsidRDefault="00AC0414" w:rsidP="00397EA8">
      <w:pPr>
        <w:pStyle w:val="BodyText"/>
        <w:tabs>
          <w:tab w:val="left" w:pos="709"/>
        </w:tabs>
        <w:spacing w:after="0" w:line="240" w:lineRule="auto"/>
        <w:ind w:left="709" w:right="14" w:hanging="709"/>
        <w:jc w:val="left"/>
        <w:rPr>
          <w:rFonts w:cs="Arial"/>
          <w:sz w:val="24"/>
          <w:szCs w:val="24"/>
        </w:rPr>
      </w:pPr>
      <w:r w:rsidRPr="00796442">
        <w:rPr>
          <w:rFonts w:cs="Arial"/>
          <w:color w:val="000000" w:themeColor="text1"/>
          <w:sz w:val="24"/>
          <w:szCs w:val="24"/>
        </w:rPr>
        <w:t>-</w:t>
      </w:r>
      <w:r w:rsidRPr="00796442">
        <w:rPr>
          <w:rFonts w:cs="Arial"/>
          <w:color w:val="000000" w:themeColor="text1"/>
          <w:sz w:val="24"/>
          <w:szCs w:val="24"/>
        </w:rPr>
        <w:tab/>
      </w:r>
      <w:r w:rsidR="00BA1F08" w:rsidRPr="00796442">
        <w:rPr>
          <w:rFonts w:cs="Arial"/>
          <w:color w:val="000000" w:themeColor="text1"/>
          <w:sz w:val="24"/>
          <w:szCs w:val="24"/>
        </w:rPr>
        <w:t>Any applications over $15</w:t>
      </w:r>
      <w:r w:rsidRPr="00796442">
        <w:rPr>
          <w:rFonts w:cs="Arial"/>
          <w:color w:val="000000" w:themeColor="text1"/>
          <w:sz w:val="24"/>
          <w:szCs w:val="24"/>
        </w:rPr>
        <w:t>,000</w:t>
      </w:r>
      <w:r w:rsidR="00397EA8">
        <w:rPr>
          <w:rFonts w:cs="Arial"/>
          <w:color w:val="000000" w:themeColor="text1"/>
          <w:sz w:val="24"/>
          <w:szCs w:val="24"/>
        </w:rPr>
        <w:t>.00</w:t>
      </w:r>
      <w:r w:rsidR="00BA1F08" w:rsidRPr="00796442">
        <w:rPr>
          <w:rFonts w:cs="Arial"/>
          <w:color w:val="000000" w:themeColor="text1"/>
          <w:sz w:val="24"/>
          <w:szCs w:val="24"/>
        </w:rPr>
        <w:t xml:space="preserve"> must be accompanied by at least one quote, however</w:t>
      </w:r>
      <w:r w:rsidR="00BA1F08" w:rsidRPr="00796442">
        <w:rPr>
          <w:rFonts w:cs="Arial"/>
          <w:sz w:val="24"/>
          <w:szCs w:val="24"/>
        </w:rPr>
        <w:t xml:space="preserve"> two is preferred.</w:t>
      </w:r>
    </w:p>
    <w:p w:rsidR="00A50460" w:rsidRPr="00796442" w:rsidRDefault="00A50460" w:rsidP="00397EA8">
      <w:pPr>
        <w:spacing w:after="0" w:line="240" w:lineRule="auto"/>
        <w:jc w:val="left"/>
        <w:rPr>
          <w:rFonts w:ascii="Arial" w:hAnsi="Arial" w:cs="Arial"/>
          <w:color w:val="000000" w:themeColor="text1"/>
          <w:sz w:val="24"/>
          <w:szCs w:val="24"/>
        </w:rPr>
      </w:pPr>
    </w:p>
    <w:p w:rsidR="00397EA8" w:rsidRDefault="00397EA8" w:rsidP="00397EA8">
      <w:pPr>
        <w:pStyle w:val="BodyText"/>
        <w:spacing w:after="0" w:line="240" w:lineRule="auto"/>
        <w:ind w:left="0"/>
        <w:jc w:val="left"/>
        <w:rPr>
          <w:rFonts w:cs="Arial"/>
          <w:color w:val="000000" w:themeColor="text1"/>
          <w:sz w:val="24"/>
          <w:szCs w:val="24"/>
        </w:rPr>
      </w:pPr>
    </w:p>
    <w:p w:rsidR="00397EA8" w:rsidRDefault="00397EA8" w:rsidP="00397EA8">
      <w:pPr>
        <w:pStyle w:val="BodyText"/>
        <w:spacing w:after="0" w:line="240" w:lineRule="auto"/>
        <w:ind w:left="0"/>
        <w:jc w:val="left"/>
        <w:rPr>
          <w:rFonts w:cs="Arial"/>
          <w:color w:val="000000" w:themeColor="text1"/>
          <w:sz w:val="24"/>
          <w:szCs w:val="24"/>
        </w:rPr>
      </w:pPr>
    </w:p>
    <w:p w:rsidR="00A50460" w:rsidRPr="00796442" w:rsidRDefault="00A50460" w:rsidP="00397EA8">
      <w:pPr>
        <w:pStyle w:val="BodyText"/>
        <w:spacing w:after="0" w:line="240" w:lineRule="auto"/>
        <w:ind w:left="0"/>
        <w:jc w:val="left"/>
        <w:rPr>
          <w:rFonts w:cs="Arial"/>
          <w:color w:val="000000" w:themeColor="text1"/>
          <w:sz w:val="24"/>
          <w:szCs w:val="24"/>
        </w:rPr>
      </w:pPr>
      <w:r w:rsidRPr="00796442">
        <w:rPr>
          <w:rFonts w:cs="Arial"/>
          <w:color w:val="000000" w:themeColor="text1"/>
          <w:sz w:val="24"/>
          <w:szCs w:val="24"/>
        </w:rPr>
        <w:t xml:space="preserve">Programs or projects with benefits beyond the target community will be considered based on their capacity to benefit those people within the target community. </w:t>
      </w:r>
    </w:p>
    <w:p w:rsidR="00AC1F52" w:rsidRPr="00796442" w:rsidRDefault="00AC1F52" w:rsidP="00397EA8">
      <w:pPr>
        <w:pStyle w:val="BodyText"/>
        <w:spacing w:after="0" w:line="240" w:lineRule="auto"/>
        <w:ind w:left="0"/>
        <w:jc w:val="left"/>
        <w:rPr>
          <w:rFonts w:cs="Arial"/>
          <w:color w:val="000000" w:themeColor="text1"/>
          <w:sz w:val="24"/>
          <w:szCs w:val="24"/>
        </w:rPr>
      </w:pPr>
    </w:p>
    <w:p w:rsidR="00A50460" w:rsidRPr="00796442" w:rsidRDefault="00A50460" w:rsidP="00397EA8">
      <w:pPr>
        <w:pStyle w:val="BodyText"/>
        <w:spacing w:after="0" w:line="240" w:lineRule="auto"/>
        <w:ind w:left="0"/>
        <w:jc w:val="left"/>
        <w:rPr>
          <w:rFonts w:cs="Arial"/>
          <w:color w:val="000000" w:themeColor="text1"/>
          <w:sz w:val="24"/>
          <w:szCs w:val="24"/>
        </w:rPr>
      </w:pPr>
      <w:r w:rsidRPr="00796442">
        <w:rPr>
          <w:rFonts w:cs="Arial"/>
          <w:color w:val="000000" w:themeColor="text1"/>
          <w:sz w:val="24"/>
          <w:szCs w:val="24"/>
        </w:rPr>
        <w:t xml:space="preserve">All eligible applications, from </w:t>
      </w:r>
      <w:r w:rsidR="00241E92" w:rsidRPr="00796442">
        <w:rPr>
          <w:rFonts w:cs="Arial"/>
          <w:color w:val="000000" w:themeColor="text1"/>
          <w:sz w:val="24"/>
          <w:szCs w:val="24"/>
        </w:rPr>
        <w:t xml:space="preserve">Incorporated or Not for Profit Entities </w:t>
      </w:r>
      <w:r w:rsidRPr="00796442">
        <w:rPr>
          <w:rFonts w:cs="Arial"/>
          <w:color w:val="000000" w:themeColor="text1"/>
          <w:sz w:val="24"/>
          <w:szCs w:val="24"/>
        </w:rPr>
        <w:t>meeting the selection criteria will be reviewed and considered by</w:t>
      </w:r>
      <w:r w:rsidR="000D5BA5" w:rsidRPr="00796442">
        <w:rPr>
          <w:rFonts w:cs="Arial"/>
          <w:color w:val="000000" w:themeColor="text1"/>
          <w:sz w:val="24"/>
          <w:szCs w:val="24"/>
        </w:rPr>
        <w:t xml:space="preserve"> </w:t>
      </w:r>
      <w:r w:rsidRPr="00796442">
        <w:rPr>
          <w:rFonts w:cs="Arial"/>
          <w:color w:val="000000" w:themeColor="text1"/>
          <w:sz w:val="24"/>
          <w:szCs w:val="24"/>
        </w:rPr>
        <w:t xml:space="preserve">the Committee. The Committee will meet to discuss and determine, through consensus, the successful application(s). Given that the final funding decisions are to be endorsed by </w:t>
      </w:r>
      <w:r w:rsidR="000D5BA5" w:rsidRPr="00796442">
        <w:rPr>
          <w:rFonts w:cs="Arial"/>
          <w:color w:val="000000" w:themeColor="text1"/>
          <w:sz w:val="24"/>
          <w:szCs w:val="24"/>
        </w:rPr>
        <w:t xml:space="preserve">both </w:t>
      </w:r>
      <w:r w:rsidRPr="00796442">
        <w:rPr>
          <w:rFonts w:cs="Arial"/>
          <w:color w:val="000000" w:themeColor="text1"/>
          <w:sz w:val="24"/>
          <w:szCs w:val="24"/>
        </w:rPr>
        <w:t>the Upper Lachlan Shire Council</w:t>
      </w:r>
      <w:r w:rsidR="000D5BA5" w:rsidRPr="00796442">
        <w:rPr>
          <w:rFonts w:cs="Arial"/>
          <w:color w:val="000000" w:themeColor="text1"/>
          <w:sz w:val="24"/>
          <w:szCs w:val="24"/>
        </w:rPr>
        <w:t xml:space="preserve"> and the Company</w:t>
      </w:r>
      <w:r w:rsidRPr="00796442">
        <w:rPr>
          <w:rFonts w:cs="Arial"/>
          <w:color w:val="000000" w:themeColor="text1"/>
          <w:sz w:val="24"/>
          <w:szCs w:val="24"/>
        </w:rPr>
        <w:t xml:space="preserve">, if there is a discrepancy between the Upper Lachlan Shire Council's </w:t>
      </w:r>
      <w:r w:rsidR="000D5BA5" w:rsidRPr="00796442">
        <w:rPr>
          <w:rFonts w:cs="Arial"/>
          <w:color w:val="000000" w:themeColor="text1"/>
          <w:sz w:val="24"/>
          <w:szCs w:val="24"/>
        </w:rPr>
        <w:t xml:space="preserve">and the Company’s </w:t>
      </w:r>
      <w:r w:rsidRPr="00796442">
        <w:rPr>
          <w:rFonts w:cs="Arial"/>
          <w:color w:val="000000" w:themeColor="text1"/>
          <w:sz w:val="24"/>
          <w:szCs w:val="24"/>
        </w:rPr>
        <w:t>desires for the direction of funding and that of the Committee</w:t>
      </w:r>
      <w:r w:rsidR="000D5BA5" w:rsidRPr="00796442">
        <w:rPr>
          <w:rFonts w:cs="Arial"/>
          <w:color w:val="000000" w:themeColor="text1"/>
          <w:sz w:val="24"/>
          <w:szCs w:val="24"/>
        </w:rPr>
        <w:t xml:space="preserve">, then the application </w:t>
      </w:r>
      <w:r w:rsidRPr="00796442">
        <w:rPr>
          <w:rFonts w:cs="Arial"/>
          <w:color w:val="000000" w:themeColor="text1"/>
          <w:sz w:val="24"/>
          <w:szCs w:val="24"/>
        </w:rPr>
        <w:t>will be referred back to the Committee for further discussion and resolution.</w:t>
      </w:r>
    </w:p>
    <w:p w:rsidR="00A50460" w:rsidRPr="00796442" w:rsidRDefault="00A50460" w:rsidP="00397EA8">
      <w:pPr>
        <w:pStyle w:val="BodyText"/>
        <w:spacing w:after="0" w:line="240" w:lineRule="auto"/>
        <w:ind w:left="0"/>
        <w:jc w:val="left"/>
        <w:rPr>
          <w:rFonts w:cs="Arial"/>
          <w:color w:val="000000" w:themeColor="text1"/>
          <w:sz w:val="24"/>
          <w:szCs w:val="24"/>
        </w:rPr>
      </w:pPr>
    </w:p>
    <w:p w:rsidR="00A50460" w:rsidRPr="00796442" w:rsidRDefault="00A50460" w:rsidP="00397EA8">
      <w:pPr>
        <w:pStyle w:val="BodyText"/>
        <w:spacing w:after="0" w:line="240" w:lineRule="auto"/>
        <w:ind w:left="0"/>
        <w:jc w:val="left"/>
        <w:rPr>
          <w:rFonts w:cs="Arial"/>
          <w:b/>
          <w:color w:val="000000" w:themeColor="text1"/>
          <w:sz w:val="24"/>
          <w:szCs w:val="24"/>
        </w:rPr>
      </w:pPr>
      <w:r w:rsidRPr="00796442">
        <w:rPr>
          <w:rFonts w:cs="Arial"/>
          <w:b/>
          <w:color w:val="000000" w:themeColor="text1"/>
          <w:sz w:val="24"/>
          <w:szCs w:val="24"/>
        </w:rPr>
        <w:t>Is the information in my application protected?</w:t>
      </w:r>
    </w:p>
    <w:p w:rsidR="00A50460" w:rsidRPr="00796442" w:rsidRDefault="00A50460" w:rsidP="00397EA8">
      <w:pPr>
        <w:pStyle w:val="BodyText"/>
        <w:spacing w:after="0" w:line="240" w:lineRule="auto"/>
        <w:ind w:left="0"/>
        <w:jc w:val="left"/>
        <w:rPr>
          <w:rFonts w:cs="Arial"/>
          <w:sz w:val="24"/>
          <w:szCs w:val="24"/>
        </w:rPr>
      </w:pPr>
    </w:p>
    <w:p w:rsidR="00A50460" w:rsidRPr="00796442" w:rsidRDefault="00A50460" w:rsidP="00397EA8">
      <w:pPr>
        <w:pStyle w:val="BodyText"/>
        <w:spacing w:after="0" w:line="240" w:lineRule="auto"/>
        <w:ind w:left="0"/>
        <w:jc w:val="left"/>
        <w:rPr>
          <w:rFonts w:cs="Arial"/>
          <w:sz w:val="24"/>
          <w:szCs w:val="24"/>
        </w:rPr>
      </w:pPr>
      <w:r w:rsidRPr="00796442">
        <w:rPr>
          <w:rFonts w:cs="Arial"/>
          <w:sz w:val="24"/>
          <w:szCs w:val="24"/>
        </w:rPr>
        <w:t xml:space="preserve">The </w:t>
      </w:r>
      <w:r w:rsidRPr="00796442">
        <w:rPr>
          <w:rFonts w:cs="Arial"/>
          <w:i/>
          <w:sz w:val="24"/>
          <w:szCs w:val="24"/>
        </w:rPr>
        <w:t xml:space="preserve">Privacy and Personal Information Protection Act </w:t>
      </w:r>
      <w:r w:rsidRPr="00796442">
        <w:rPr>
          <w:rFonts w:cs="Arial"/>
          <w:sz w:val="24"/>
          <w:szCs w:val="24"/>
        </w:rPr>
        <w:t>1998 applies to information that is provided to the Committee.  Personal information provided in the application form will be used for the purpose of administering the Community Fund only.</w:t>
      </w:r>
    </w:p>
    <w:p w:rsidR="00A50460" w:rsidRPr="00796442" w:rsidRDefault="00A50460" w:rsidP="00397EA8">
      <w:pPr>
        <w:pStyle w:val="BodyText"/>
        <w:spacing w:after="0" w:line="240" w:lineRule="auto"/>
        <w:ind w:left="0"/>
        <w:jc w:val="left"/>
        <w:rPr>
          <w:rFonts w:cs="Arial"/>
          <w:sz w:val="24"/>
          <w:szCs w:val="24"/>
        </w:rPr>
      </w:pPr>
    </w:p>
    <w:p w:rsidR="00A50460" w:rsidRPr="00796442" w:rsidRDefault="00A50460" w:rsidP="00397EA8">
      <w:pPr>
        <w:spacing w:after="0" w:line="240" w:lineRule="auto"/>
        <w:jc w:val="left"/>
        <w:rPr>
          <w:rFonts w:ascii="Arial" w:hAnsi="Arial" w:cs="Arial"/>
          <w:color w:val="000000" w:themeColor="text1"/>
          <w:sz w:val="24"/>
          <w:szCs w:val="24"/>
        </w:rPr>
      </w:pPr>
      <w:r w:rsidRPr="00796442">
        <w:rPr>
          <w:rFonts w:ascii="Arial" w:hAnsi="Arial" w:cs="Arial"/>
          <w:color w:val="000000" w:themeColor="text1"/>
          <w:sz w:val="24"/>
          <w:szCs w:val="24"/>
        </w:rPr>
        <w:t xml:space="preserve">This information may be disclosed in response to an access request under the </w:t>
      </w:r>
      <w:r w:rsidRPr="00796442">
        <w:rPr>
          <w:rFonts w:ascii="Arial" w:hAnsi="Arial" w:cs="Arial"/>
          <w:i/>
          <w:color w:val="000000" w:themeColor="text1"/>
          <w:sz w:val="24"/>
          <w:szCs w:val="24"/>
        </w:rPr>
        <w:t>Government Information (Public Access) Act 2009</w:t>
      </w:r>
      <w:r w:rsidRPr="00796442">
        <w:rPr>
          <w:rFonts w:ascii="Arial" w:hAnsi="Arial" w:cs="Arial"/>
          <w:color w:val="000000" w:themeColor="text1"/>
          <w:sz w:val="24"/>
          <w:szCs w:val="24"/>
        </w:rPr>
        <w:t>, subject to applicable exceptions under the Act.</w:t>
      </w:r>
    </w:p>
    <w:p w:rsidR="00A50460" w:rsidRPr="00796442" w:rsidRDefault="00A50460" w:rsidP="00397EA8">
      <w:pPr>
        <w:spacing w:after="0" w:line="240" w:lineRule="auto"/>
        <w:jc w:val="left"/>
        <w:rPr>
          <w:rFonts w:ascii="Arial" w:eastAsia="Arial" w:hAnsi="Arial" w:cs="Arial"/>
          <w:color w:val="000000" w:themeColor="text1"/>
          <w:sz w:val="24"/>
          <w:szCs w:val="24"/>
        </w:rPr>
      </w:pPr>
    </w:p>
    <w:p w:rsidR="00A50460" w:rsidRPr="00796442" w:rsidRDefault="00A50460" w:rsidP="00397EA8">
      <w:pPr>
        <w:pStyle w:val="BodyText"/>
        <w:spacing w:after="0" w:line="240" w:lineRule="auto"/>
        <w:ind w:left="0"/>
        <w:jc w:val="left"/>
        <w:rPr>
          <w:rFonts w:cs="Arial"/>
          <w:color w:val="000000" w:themeColor="text1"/>
          <w:sz w:val="24"/>
          <w:szCs w:val="24"/>
        </w:rPr>
      </w:pPr>
      <w:r w:rsidRPr="00796442">
        <w:rPr>
          <w:rFonts w:cs="Arial"/>
          <w:color w:val="000000" w:themeColor="text1"/>
          <w:sz w:val="24"/>
          <w:szCs w:val="24"/>
        </w:rPr>
        <w:t>Once an application has been approved and funding issued, the recipient, project, amount funded and fiscal year will be a matter of public record.</w:t>
      </w:r>
    </w:p>
    <w:p w:rsidR="00A50460" w:rsidRPr="00796442" w:rsidRDefault="00A50460" w:rsidP="00397EA8">
      <w:pPr>
        <w:pStyle w:val="BodyText"/>
        <w:spacing w:after="0" w:line="240" w:lineRule="auto"/>
        <w:ind w:left="0"/>
        <w:jc w:val="left"/>
        <w:rPr>
          <w:rFonts w:cs="Arial"/>
          <w:color w:val="000000" w:themeColor="text1"/>
          <w:sz w:val="24"/>
          <w:szCs w:val="24"/>
        </w:rPr>
      </w:pPr>
    </w:p>
    <w:p w:rsidR="00A50460" w:rsidRPr="00796442" w:rsidRDefault="00A50460" w:rsidP="00397EA8">
      <w:pPr>
        <w:pStyle w:val="BodyText"/>
        <w:spacing w:after="0" w:line="240" w:lineRule="auto"/>
        <w:ind w:left="0"/>
        <w:jc w:val="left"/>
        <w:rPr>
          <w:rFonts w:cs="Arial"/>
          <w:b/>
          <w:color w:val="000000" w:themeColor="text1"/>
          <w:sz w:val="24"/>
          <w:szCs w:val="24"/>
        </w:rPr>
      </w:pPr>
      <w:r w:rsidRPr="00796442">
        <w:rPr>
          <w:rFonts w:cs="Arial"/>
          <w:b/>
          <w:color w:val="000000" w:themeColor="text1"/>
          <w:sz w:val="24"/>
          <w:szCs w:val="24"/>
        </w:rPr>
        <w:t>How will I know if my application is successful?</w:t>
      </w:r>
    </w:p>
    <w:p w:rsidR="00A50460" w:rsidRPr="00796442" w:rsidRDefault="00A50460" w:rsidP="00397EA8">
      <w:pPr>
        <w:pStyle w:val="BodyText"/>
        <w:spacing w:after="0" w:line="240" w:lineRule="auto"/>
        <w:ind w:left="0"/>
        <w:jc w:val="left"/>
        <w:rPr>
          <w:rFonts w:cs="Arial"/>
          <w:color w:val="000000" w:themeColor="text1"/>
          <w:sz w:val="24"/>
          <w:szCs w:val="24"/>
        </w:rPr>
      </w:pPr>
    </w:p>
    <w:p w:rsidR="00A50460" w:rsidRPr="00796442" w:rsidRDefault="00A50460" w:rsidP="00397EA8">
      <w:pPr>
        <w:pStyle w:val="BodyText"/>
        <w:spacing w:after="0" w:line="240" w:lineRule="auto"/>
        <w:ind w:left="0"/>
        <w:jc w:val="left"/>
        <w:rPr>
          <w:rFonts w:cs="Arial"/>
          <w:color w:val="000000" w:themeColor="text1"/>
          <w:sz w:val="24"/>
          <w:szCs w:val="24"/>
        </w:rPr>
      </w:pPr>
      <w:r w:rsidRPr="00796442">
        <w:rPr>
          <w:rFonts w:cs="Arial"/>
          <w:color w:val="000000" w:themeColor="text1"/>
          <w:sz w:val="24"/>
          <w:szCs w:val="24"/>
        </w:rPr>
        <w:t>All applications lodged will receive a response from the Committee, via email or post, advising of the success of their application. In addition, successful applications will be publicised through the Upper Lachlan Shire Council website</w:t>
      </w:r>
      <w:r w:rsidR="00796442" w:rsidRPr="00796442">
        <w:rPr>
          <w:rFonts w:cs="Arial"/>
          <w:color w:val="000000" w:themeColor="text1"/>
          <w:sz w:val="24"/>
          <w:szCs w:val="24"/>
        </w:rPr>
        <w:t xml:space="preserve"> and Facebook page, </w:t>
      </w:r>
      <w:r w:rsidRPr="00796442">
        <w:rPr>
          <w:rFonts w:cs="Arial"/>
          <w:color w:val="000000" w:themeColor="text1"/>
          <w:sz w:val="24"/>
          <w:szCs w:val="24"/>
        </w:rPr>
        <w:t>and any other media deemed applicable by the Upper Lachlan Shire Council. All applications are treated as public documents.  Should applicants not want details or components of their application made public, this should be stated clearly within the application.</w:t>
      </w:r>
    </w:p>
    <w:p w:rsidR="00A50460" w:rsidRPr="00796442" w:rsidRDefault="00A50460" w:rsidP="00397EA8">
      <w:pPr>
        <w:spacing w:after="0" w:line="240" w:lineRule="auto"/>
        <w:jc w:val="left"/>
        <w:rPr>
          <w:rFonts w:ascii="Arial" w:hAnsi="Arial" w:cs="Arial"/>
          <w:color w:val="000000" w:themeColor="text1"/>
          <w:sz w:val="24"/>
          <w:szCs w:val="24"/>
        </w:rPr>
      </w:pPr>
    </w:p>
    <w:p w:rsidR="00A50460" w:rsidRPr="00796442" w:rsidRDefault="00A50460" w:rsidP="00397EA8">
      <w:pPr>
        <w:pStyle w:val="BodyText"/>
        <w:spacing w:after="0" w:line="240" w:lineRule="auto"/>
        <w:ind w:left="0" w:right="14"/>
        <w:jc w:val="left"/>
        <w:rPr>
          <w:rFonts w:cs="Arial"/>
          <w:color w:val="000000" w:themeColor="text1"/>
          <w:sz w:val="24"/>
          <w:szCs w:val="24"/>
        </w:rPr>
      </w:pPr>
      <w:r w:rsidRPr="00796442">
        <w:rPr>
          <w:rFonts w:cs="Arial"/>
          <w:color w:val="000000" w:themeColor="text1"/>
          <w:sz w:val="24"/>
          <w:szCs w:val="24"/>
        </w:rPr>
        <w:t>When an application has been approved the Committee will make the necessary payment arrangements.</w:t>
      </w:r>
    </w:p>
    <w:p w:rsidR="00A50460" w:rsidRPr="00796442" w:rsidRDefault="00A50460" w:rsidP="00397EA8">
      <w:pPr>
        <w:pStyle w:val="BodyText"/>
        <w:spacing w:after="0" w:line="240" w:lineRule="auto"/>
        <w:ind w:left="0" w:right="14"/>
        <w:jc w:val="left"/>
        <w:rPr>
          <w:rFonts w:cs="Arial"/>
          <w:color w:val="000000" w:themeColor="text1"/>
          <w:sz w:val="24"/>
          <w:szCs w:val="24"/>
        </w:rPr>
      </w:pPr>
    </w:p>
    <w:p w:rsidR="00A50460" w:rsidRPr="00796442" w:rsidRDefault="00A50460" w:rsidP="00397EA8">
      <w:pPr>
        <w:pStyle w:val="BodyText"/>
        <w:spacing w:after="0" w:line="240" w:lineRule="auto"/>
        <w:ind w:left="0" w:right="14"/>
        <w:jc w:val="left"/>
        <w:rPr>
          <w:rFonts w:cs="Arial"/>
          <w:b/>
          <w:color w:val="000000" w:themeColor="text1"/>
          <w:sz w:val="24"/>
          <w:szCs w:val="24"/>
        </w:rPr>
      </w:pPr>
      <w:r w:rsidRPr="00796442">
        <w:rPr>
          <w:rFonts w:cs="Arial"/>
          <w:b/>
          <w:color w:val="000000" w:themeColor="text1"/>
          <w:sz w:val="24"/>
          <w:szCs w:val="24"/>
        </w:rPr>
        <w:t>What if the project applied for changes once the funding has been approved?</w:t>
      </w:r>
    </w:p>
    <w:p w:rsidR="00A50460" w:rsidRPr="00796442" w:rsidRDefault="00A50460" w:rsidP="00397EA8">
      <w:pPr>
        <w:spacing w:after="0" w:line="240" w:lineRule="auto"/>
        <w:ind w:right="14"/>
        <w:jc w:val="left"/>
        <w:rPr>
          <w:rFonts w:ascii="Arial" w:hAnsi="Arial" w:cs="Arial"/>
          <w:color w:val="000000" w:themeColor="text1"/>
          <w:sz w:val="24"/>
          <w:szCs w:val="24"/>
        </w:rPr>
      </w:pPr>
    </w:p>
    <w:p w:rsidR="00A50460" w:rsidRPr="00796442" w:rsidRDefault="00A50460" w:rsidP="00397EA8">
      <w:pPr>
        <w:pStyle w:val="BodyText"/>
        <w:spacing w:after="0" w:line="240" w:lineRule="auto"/>
        <w:ind w:left="0" w:right="14"/>
        <w:jc w:val="left"/>
        <w:rPr>
          <w:rFonts w:cs="Arial"/>
          <w:color w:val="000000" w:themeColor="text1"/>
          <w:sz w:val="24"/>
          <w:szCs w:val="24"/>
        </w:rPr>
      </w:pPr>
      <w:r w:rsidRPr="00796442">
        <w:rPr>
          <w:rFonts w:cs="Arial"/>
          <w:color w:val="000000" w:themeColor="text1"/>
          <w:sz w:val="24"/>
          <w:szCs w:val="24"/>
        </w:rPr>
        <w:t>If the scope of the project applied for changes</w:t>
      </w:r>
      <w:r w:rsidR="000D5BA5" w:rsidRPr="00796442">
        <w:rPr>
          <w:rFonts w:cs="Arial"/>
          <w:color w:val="000000" w:themeColor="text1"/>
          <w:sz w:val="24"/>
          <w:szCs w:val="24"/>
        </w:rPr>
        <w:t>, the</w:t>
      </w:r>
      <w:r w:rsidRPr="00796442">
        <w:rPr>
          <w:rFonts w:cs="Arial"/>
          <w:color w:val="000000" w:themeColor="text1"/>
          <w:sz w:val="24"/>
          <w:szCs w:val="24"/>
        </w:rPr>
        <w:t xml:space="preserve"> applicants must request, in writing to the Committee, approval for changes. The scope of the program or project funding may only be adjusted with written approval from the Committee.</w:t>
      </w:r>
    </w:p>
    <w:p w:rsidR="00397EA8" w:rsidRDefault="00397EA8">
      <w:pPr>
        <w:rPr>
          <w:rFonts w:ascii="Arial" w:eastAsia="Arial" w:hAnsi="Arial" w:cs="Arial"/>
          <w:color w:val="000000" w:themeColor="text1"/>
          <w:sz w:val="24"/>
          <w:szCs w:val="24"/>
        </w:rPr>
      </w:pPr>
      <w:r>
        <w:rPr>
          <w:rFonts w:cs="Arial"/>
          <w:color w:val="000000" w:themeColor="text1"/>
          <w:sz w:val="24"/>
          <w:szCs w:val="24"/>
        </w:rPr>
        <w:br w:type="page"/>
      </w:r>
    </w:p>
    <w:p w:rsidR="00A50460" w:rsidRPr="00796442" w:rsidRDefault="00A50460" w:rsidP="00397EA8">
      <w:pPr>
        <w:pStyle w:val="BodyText"/>
        <w:spacing w:after="0" w:line="240" w:lineRule="auto"/>
        <w:ind w:left="0" w:right="14"/>
        <w:jc w:val="left"/>
        <w:rPr>
          <w:rFonts w:cs="Arial"/>
          <w:color w:val="000000" w:themeColor="text1"/>
          <w:sz w:val="24"/>
          <w:szCs w:val="24"/>
        </w:rPr>
      </w:pPr>
    </w:p>
    <w:p w:rsidR="00A50460" w:rsidRPr="00796442" w:rsidRDefault="00A50460" w:rsidP="00397EA8">
      <w:pPr>
        <w:pStyle w:val="BodyText"/>
        <w:spacing w:after="0" w:line="240" w:lineRule="auto"/>
        <w:ind w:left="0" w:right="14"/>
        <w:jc w:val="left"/>
        <w:rPr>
          <w:rFonts w:cs="Arial"/>
          <w:b/>
          <w:color w:val="000000" w:themeColor="text1"/>
          <w:sz w:val="24"/>
          <w:szCs w:val="24"/>
        </w:rPr>
      </w:pPr>
      <w:r w:rsidRPr="00796442">
        <w:rPr>
          <w:rFonts w:cs="Arial"/>
          <w:b/>
          <w:color w:val="000000" w:themeColor="text1"/>
          <w:sz w:val="24"/>
          <w:szCs w:val="24"/>
        </w:rPr>
        <w:t>What happens if the actual costs are less than the approved funding?</w:t>
      </w:r>
    </w:p>
    <w:p w:rsidR="00A50460" w:rsidRPr="00796442" w:rsidRDefault="00A50460" w:rsidP="00397EA8">
      <w:pPr>
        <w:pStyle w:val="Heading2"/>
        <w:spacing w:before="0" w:after="0" w:line="240" w:lineRule="auto"/>
        <w:ind w:right="14"/>
        <w:rPr>
          <w:rFonts w:ascii="Arial" w:hAnsi="Arial" w:cs="Arial"/>
          <w:b/>
          <w:color w:val="000000" w:themeColor="text1"/>
          <w:spacing w:val="0"/>
          <w:sz w:val="24"/>
          <w:szCs w:val="24"/>
        </w:rPr>
      </w:pPr>
    </w:p>
    <w:p w:rsidR="00A50460" w:rsidRPr="00796442" w:rsidRDefault="00A50460" w:rsidP="00397EA8">
      <w:pPr>
        <w:pStyle w:val="BodyText"/>
        <w:spacing w:after="0" w:line="240" w:lineRule="auto"/>
        <w:ind w:left="0"/>
        <w:jc w:val="left"/>
        <w:rPr>
          <w:rFonts w:cs="Arial"/>
          <w:sz w:val="24"/>
          <w:szCs w:val="24"/>
        </w:rPr>
      </w:pPr>
      <w:r w:rsidRPr="00796442">
        <w:rPr>
          <w:rFonts w:cs="Arial"/>
          <w:sz w:val="24"/>
          <w:szCs w:val="24"/>
        </w:rPr>
        <w:t>If actual costs are less than the app</w:t>
      </w:r>
      <w:r w:rsidR="000D5BA5" w:rsidRPr="00796442">
        <w:rPr>
          <w:rFonts w:cs="Arial"/>
          <w:sz w:val="24"/>
          <w:szCs w:val="24"/>
        </w:rPr>
        <w:t>roved funding the applicant may:</w:t>
      </w:r>
    </w:p>
    <w:p w:rsidR="00A50460" w:rsidRPr="00796442" w:rsidRDefault="00A50460" w:rsidP="00397EA8">
      <w:pPr>
        <w:pStyle w:val="BodyText"/>
        <w:spacing w:after="0" w:line="240" w:lineRule="auto"/>
        <w:ind w:left="147"/>
        <w:jc w:val="left"/>
        <w:rPr>
          <w:rFonts w:cs="Arial"/>
          <w:sz w:val="24"/>
          <w:szCs w:val="24"/>
        </w:rPr>
      </w:pPr>
    </w:p>
    <w:p w:rsidR="00A50460" w:rsidRDefault="00A50460" w:rsidP="00397EA8">
      <w:pPr>
        <w:pStyle w:val="BodyText"/>
        <w:numPr>
          <w:ilvl w:val="3"/>
          <w:numId w:val="3"/>
        </w:numPr>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Submit a written request to change the scope of the project and</w:t>
      </w:r>
      <w:r w:rsidR="00397EA8">
        <w:rPr>
          <w:rFonts w:cs="Arial"/>
          <w:color w:val="000000" w:themeColor="text1"/>
          <w:sz w:val="24"/>
          <w:szCs w:val="24"/>
        </w:rPr>
        <w:t>,</w:t>
      </w:r>
      <w:r w:rsidRPr="00796442">
        <w:rPr>
          <w:rFonts w:cs="Arial"/>
          <w:color w:val="000000" w:themeColor="text1"/>
          <w:sz w:val="24"/>
          <w:szCs w:val="24"/>
        </w:rPr>
        <w:t xml:space="preserve"> if approved, apply the unexpended funds for this purpose.</w:t>
      </w:r>
    </w:p>
    <w:p w:rsidR="00796442" w:rsidRPr="00796442" w:rsidRDefault="00796442" w:rsidP="00397EA8">
      <w:pPr>
        <w:pStyle w:val="BodyText"/>
        <w:spacing w:after="0" w:line="240" w:lineRule="auto"/>
        <w:ind w:left="709" w:right="14"/>
        <w:jc w:val="left"/>
        <w:rPr>
          <w:rFonts w:cs="Arial"/>
          <w:color w:val="000000" w:themeColor="text1"/>
          <w:sz w:val="24"/>
          <w:szCs w:val="24"/>
        </w:rPr>
      </w:pPr>
    </w:p>
    <w:p w:rsidR="00A50460" w:rsidRPr="00796442" w:rsidRDefault="00A50460" w:rsidP="00397EA8">
      <w:pPr>
        <w:pStyle w:val="BodyText"/>
        <w:numPr>
          <w:ilvl w:val="3"/>
          <w:numId w:val="3"/>
        </w:numPr>
        <w:spacing w:after="0" w:line="240" w:lineRule="auto"/>
        <w:ind w:left="709" w:right="14" w:hanging="709"/>
        <w:jc w:val="left"/>
        <w:rPr>
          <w:rFonts w:cs="Arial"/>
          <w:color w:val="000000" w:themeColor="text1"/>
          <w:sz w:val="24"/>
          <w:szCs w:val="24"/>
        </w:rPr>
      </w:pPr>
      <w:r w:rsidRPr="00796442">
        <w:rPr>
          <w:rFonts w:cs="Arial"/>
          <w:color w:val="000000" w:themeColor="text1"/>
          <w:sz w:val="24"/>
          <w:szCs w:val="24"/>
        </w:rPr>
        <w:t>Send a cheque, made payable to the Community Fund, for the remaining unexpended funds once the final amount has been confirmed by the Committee. Repayments must be submitted to the Community Fund.</w:t>
      </w:r>
    </w:p>
    <w:p w:rsidR="00A50460" w:rsidRPr="00796442" w:rsidRDefault="00A50460" w:rsidP="00397EA8">
      <w:pPr>
        <w:spacing w:after="0" w:line="240" w:lineRule="auto"/>
        <w:jc w:val="left"/>
        <w:rPr>
          <w:rFonts w:ascii="Arial" w:hAnsi="Arial" w:cs="Arial"/>
          <w:b/>
          <w:sz w:val="24"/>
          <w:szCs w:val="24"/>
        </w:rPr>
      </w:pPr>
    </w:p>
    <w:p w:rsidR="000661FC" w:rsidRPr="00796442" w:rsidRDefault="009267DC" w:rsidP="00397EA8">
      <w:pPr>
        <w:pStyle w:val="Heading3"/>
        <w:tabs>
          <w:tab w:val="left" w:pos="709"/>
        </w:tabs>
        <w:spacing w:line="240" w:lineRule="auto"/>
        <w:ind w:right="14"/>
        <w:rPr>
          <w:rFonts w:ascii="Arial" w:hAnsi="Arial" w:cs="Arial"/>
          <w:b/>
          <w:color w:val="000000" w:themeColor="text1"/>
          <w:spacing w:val="0"/>
        </w:rPr>
      </w:pPr>
      <w:bookmarkStart w:id="1" w:name="_TOC_250000"/>
      <w:r w:rsidRPr="00796442">
        <w:rPr>
          <w:rFonts w:ascii="Arial" w:hAnsi="Arial" w:cs="Arial"/>
          <w:b/>
          <w:color w:val="000000" w:themeColor="text1"/>
          <w:spacing w:val="0"/>
        </w:rPr>
        <w:t>1.2</w:t>
      </w:r>
      <w:r w:rsidR="000E1095" w:rsidRPr="00796442">
        <w:rPr>
          <w:rFonts w:ascii="Arial" w:hAnsi="Arial" w:cs="Arial"/>
          <w:b/>
          <w:color w:val="000000" w:themeColor="text1"/>
          <w:spacing w:val="0"/>
        </w:rPr>
        <w:tab/>
      </w:r>
      <w:bookmarkEnd w:id="1"/>
      <w:r w:rsidR="000E1095" w:rsidRPr="00796442">
        <w:rPr>
          <w:rFonts w:ascii="Arial" w:hAnsi="Arial" w:cs="Arial"/>
          <w:b/>
          <w:color w:val="000000" w:themeColor="text1"/>
          <w:spacing w:val="0"/>
        </w:rPr>
        <w:t>PROJECT/PROGRAM REPORTING</w:t>
      </w:r>
    </w:p>
    <w:p w:rsidR="0000366F" w:rsidRPr="00796442" w:rsidRDefault="0000366F" w:rsidP="00397EA8">
      <w:pPr>
        <w:pStyle w:val="Heading2"/>
        <w:spacing w:before="0" w:after="0" w:line="240" w:lineRule="auto"/>
        <w:ind w:right="14"/>
        <w:rPr>
          <w:rFonts w:ascii="Arial" w:hAnsi="Arial" w:cs="Arial"/>
          <w:b/>
          <w:color w:val="000000" w:themeColor="text1"/>
          <w:spacing w:val="0"/>
          <w:sz w:val="24"/>
          <w:szCs w:val="24"/>
        </w:rPr>
      </w:pPr>
    </w:p>
    <w:p w:rsidR="000E1095" w:rsidRPr="00796442" w:rsidRDefault="000E1095" w:rsidP="00397EA8">
      <w:pPr>
        <w:spacing w:after="0" w:line="240" w:lineRule="auto"/>
        <w:ind w:right="14"/>
        <w:jc w:val="left"/>
        <w:rPr>
          <w:rFonts w:ascii="Arial" w:hAnsi="Arial" w:cs="Arial"/>
          <w:b/>
          <w:sz w:val="24"/>
          <w:szCs w:val="24"/>
        </w:rPr>
      </w:pPr>
      <w:r w:rsidRPr="00796442">
        <w:rPr>
          <w:rFonts w:ascii="Arial" w:hAnsi="Arial" w:cs="Arial"/>
          <w:b/>
          <w:sz w:val="24"/>
          <w:szCs w:val="24"/>
        </w:rPr>
        <w:t>What reporting is required for approved applications?</w:t>
      </w:r>
    </w:p>
    <w:p w:rsidR="000E1095" w:rsidRPr="00796442" w:rsidRDefault="000E1095" w:rsidP="00397EA8">
      <w:pPr>
        <w:spacing w:after="0" w:line="240" w:lineRule="auto"/>
        <w:ind w:right="14"/>
        <w:jc w:val="left"/>
        <w:rPr>
          <w:rFonts w:ascii="Arial" w:hAnsi="Arial" w:cs="Arial"/>
          <w:b/>
          <w:sz w:val="24"/>
          <w:szCs w:val="24"/>
        </w:rPr>
      </w:pPr>
    </w:p>
    <w:p w:rsidR="000661FC" w:rsidRPr="00796442" w:rsidRDefault="004460E9" w:rsidP="00397EA8">
      <w:pPr>
        <w:spacing w:after="0" w:line="240" w:lineRule="auto"/>
        <w:ind w:right="14"/>
        <w:jc w:val="left"/>
        <w:rPr>
          <w:rFonts w:ascii="Arial" w:hAnsi="Arial" w:cs="Arial"/>
          <w:color w:val="000000" w:themeColor="text1"/>
          <w:sz w:val="24"/>
          <w:szCs w:val="24"/>
        </w:rPr>
      </w:pPr>
      <w:r w:rsidRPr="00796442">
        <w:rPr>
          <w:rFonts w:ascii="Arial" w:hAnsi="Arial" w:cs="Arial"/>
          <w:color w:val="000000" w:themeColor="text1"/>
          <w:sz w:val="24"/>
          <w:szCs w:val="24"/>
        </w:rPr>
        <w:t>Reporting on completed projects is required to ensure that the target community and the Committee can be confident that allocated funds have been used effectively.</w:t>
      </w:r>
    </w:p>
    <w:p w:rsidR="0000366F" w:rsidRPr="00796442" w:rsidRDefault="0000366F" w:rsidP="00397EA8">
      <w:pPr>
        <w:spacing w:after="0" w:line="240" w:lineRule="auto"/>
        <w:ind w:right="14"/>
        <w:jc w:val="left"/>
        <w:rPr>
          <w:rFonts w:ascii="Arial" w:eastAsia="Arial" w:hAnsi="Arial" w:cs="Arial"/>
          <w:color w:val="000000" w:themeColor="text1"/>
          <w:sz w:val="24"/>
          <w:szCs w:val="24"/>
        </w:rPr>
      </w:pPr>
    </w:p>
    <w:p w:rsidR="000661FC" w:rsidRPr="00796442" w:rsidRDefault="004460E9" w:rsidP="00397EA8">
      <w:pPr>
        <w:spacing w:after="0" w:line="240" w:lineRule="auto"/>
        <w:ind w:right="14"/>
        <w:jc w:val="left"/>
        <w:rPr>
          <w:rFonts w:ascii="Arial" w:hAnsi="Arial" w:cs="Arial"/>
          <w:color w:val="000000" w:themeColor="text1"/>
          <w:sz w:val="24"/>
          <w:szCs w:val="24"/>
        </w:rPr>
      </w:pPr>
      <w:r w:rsidRPr="00796442">
        <w:rPr>
          <w:rFonts w:ascii="Arial" w:hAnsi="Arial" w:cs="Arial"/>
          <w:color w:val="000000" w:themeColor="text1"/>
          <w:sz w:val="24"/>
          <w:szCs w:val="24"/>
        </w:rPr>
        <w:t xml:space="preserve">Standard templates will be provided to all successful applicants. Applicants must submit final reports using these templates. Funding recipients must permit a representative of the Community Fund to examine records relating to the expenditure of funds to determine </w:t>
      </w:r>
      <w:r w:rsidRPr="00796442">
        <w:rPr>
          <w:rStyle w:val="BodyTextChar"/>
          <w:rFonts w:cs="Arial"/>
          <w:sz w:val="24"/>
          <w:szCs w:val="24"/>
        </w:rPr>
        <w:t>if</w:t>
      </w:r>
      <w:r w:rsidRPr="00796442">
        <w:rPr>
          <w:rFonts w:ascii="Arial" w:hAnsi="Arial" w:cs="Arial"/>
          <w:color w:val="000000" w:themeColor="text1"/>
          <w:sz w:val="24"/>
          <w:szCs w:val="24"/>
        </w:rPr>
        <w:t xml:space="preserve"> the grant has been properly spent.</w:t>
      </w:r>
    </w:p>
    <w:p w:rsidR="0000366F" w:rsidRPr="00796442" w:rsidRDefault="0000366F" w:rsidP="00397EA8">
      <w:pPr>
        <w:spacing w:after="0" w:line="240" w:lineRule="auto"/>
        <w:ind w:right="14"/>
        <w:jc w:val="left"/>
        <w:rPr>
          <w:rFonts w:ascii="Arial" w:eastAsia="Arial" w:hAnsi="Arial" w:cs="Arial"/>
          <w:color w:val="000000" w:themeColor="text1"/>
          <w:sz w:val="24"/>
          <w:szCs w:val="24"/>
        </w:rPr>
      </w:pPr>
    </w:p>
    <w:p w:rsidR="000E1095" w:rsidRPr="00796442" w:rsidRDefault="000E1095" w:rsidP="00397EA8">
      <w:pPr>
        <w:spacing w:after="0" w:line="240" w:lineRule="auto"/>
        <w:ind w:right="14"/>
        <w:jc w:val="left"/>
        <w:rPr>
          <w:rFonts w:ascii="Arial" w:eastAsia="Arial" w:hAnsi="Arial" w:cs="Arial"/>
          <w:b/>
          <w:color w:val="000000" w:themeColor="text1"/>
          <w:sz w:val="24"/>
          <w:szCs w:val="24"/>
        </w:rPr>
      </w:pPr>
      <w:r w:rsidRPr="00796442">
        <w:rPr>
          <w:rFonts w:ascii="Arial" w:eastAsia="Arial" w:hAnsi="Arial" w:cs="Arial"/>
          <w:b/>
          <w:color w:val="000000" w:themeColor="text1"/>
          <w:sz w:val="24"/>
          <w:szCs w:val="24"/>
        </w:rPr>
        <w:t>When will the report on completed programs/projects be due?</w:t>
      </w:r>
    </w:p>
    <w:p w:rsidR="0000366F" w:rsidRPr="00796442" w:rsidRDefault="0000366F" w:rsidP="00397EA8">
      <w:pPr>
        <w:pStyle w:val="BodyText"/>
        <w:spacing w:after="0" w:line="240" w:lineRule="auto"/>
        <w:ind w:left="0" w:right="14"/>
        <w:jc w:val="left"/>
        <w:rPr>
          <w:rFonts w:cs="Arial"/>
          <w:sz w:val="24"/>
          <w:szCs w:val="24"/>
        </w:rPr>
      </w:pPr>
    </w:p>
    <w:p w:rsidR="000661FC" w:rsidRPr="00796442" w:rsidRDefault="004460E9" w:rsidP="00397EA8">
      <w:pPr>
        <w:pStyle w:val="BodyText"/>
        <w:spacing w:after="0" w:line="240" w:lineRule="auto"/>
        <w:ind w:left="0" w:right="14"/>
        <w:jc w:val="left"/>
        <w:rPr>
          <w:rFonts w:cs="Arial"/>
          <w:sz w:val="24"/>
          <w:szCs w:val="24"/>
        </w:rPr>
      </w:pPr>
      <w:r w:rsidRPr="00796442">
        <w:rPr>
          <w:rFonts w:cs="Arial"/>
          <w:sz w:val="24"/>
          <w:szCs w:val="24"/>
        </w:rPr>
        <w:t xml:space="preserve">Timing will be agreed at the application approval stage. Agreed project delivery </w:t>
      </w:r>
      <w:r w:rsidR="00211018" w:rsidRPr="00796442">
        <w:rPr>
          <w:rFonts w:cs="Arial"/>
          <w:sz w:val="24"/>
          <w:szCs w:val="24"/>
        </w:rPr>
        <w:t>timing will be d</w:t>
      </w:r>
      <w:r w:rsidRPr="00796442">
        <w:rPr>
          <w:rFonts w:cs="Arial"/>
          <w:sz w:val="24"/>
          <w:szCs w:val="24"/>
        </w:rPr>
        <w:t>ecided upon on an individual project basis and will follow guidelines stipulated by the Committee</w:t>
      </w:r>
      <w:r w:rsidR="000D5BA5" w:rsidRPr="00796442">
        <w:rPr>
          <w:rFonts w:cs="Arial"/>
          <w:sz w:val="24"/>
          <w:szCs w:val="24"/>
        </w:rPr>
        <w:t>.</w:t>
      </w:r>
    </w:p>
    <w:p w:rsidR="0000366F" w:rsidRPr="00796442" w:rsidRDefault="0000366F" w:rsidP="00397EA8">
      <w:pPr>
        <w:spacing w:after="0" w:line="240" w:lineRule="auto"/>
        <w:ind w:right="14"/>
        <w:jc w:val="left"/>
        <w:rPr>
          <w:rFonts w:ascii="Arial" w:eastAsia="Arial" w:hAnsi="Arial" w:cs="Arial"/>
          <w:color w:val="000000" w:themeColor="text1"/>
          <w:sz w:val="24"/>
          <w:szCs w:val="24"/>
        </w:rPr>
      </w:pPr>
    </w:p>
    <w:p w:rsidR="00211018" w:rsidRPr="00796442" w:rsidRDefault="00211018" w:rsidP="00397EA8">
      <w:pPr>
        <w:spacing w:after="0" w:line="240" w:lineRule="auto"/>
        <w:ind w:right="14"/>
        <w:jc w:val="left"/>
        <w:rPr>
          <w:rFonts w:ascii="Arial" w:eastAsia="Arial" w:hAnsi="Arial" w:cs="Arial"/>
          <w:b/>
          <w:color w:val="000000" w:themeColor="text1"/>
          <w:sz w:val="24"/>
          <w:szCs w:val="24"/>
        </w:rPr>
      </w:pPr>
      <w:r w:rsidRPr="00796442">
        <w:rPr>
          <w:rFonts w:ascii="Arial" w:eastAsia="Arial" w:hAnsi="Arial" w:cs="Arial"/>
          <w:b/>
          <w:color w:val="000000" w:themeColor="text1"/>
          <w:sz w:val="24"/>
          <w:szCs w:val="24"/>
        </w:rPr>
        <w:t>Can the final reporting date be extended?</w:t>
      </w:r>
    </w:p>
    <w:p w:rsidR="0000366F" w:rsidRPr="00796442" w:rsidRDefault="0000366F" w:rsidP="00397EA8">
      <w:pPr>
        <w:pStyle w:val="Heading2"/>
        <w:spacing w:before="0" w:after="0" w:line="240" w:lineRule="auto"/>
        <w:ind w:right="14"/>
        <w:rPr>
          <w:rFonts w:ascii="Arial" w:hAnsi="Arial" w:cs="Arial"/>
          <w:b/>
          <w:color w:val="000000" w:themeColor="text1"/>
          <w:spacing w:val="0"/>
          <w:sz w:val="24"/>
          <w:szCs w:val="24"/>
        </w:rPr>
      </w:pPr>
    </w:p>
    <w:p w:rsidR="000661FC" w:rsidRPr="00796442" w:rsidRDefault="004460E9" w:rsidP="00397EA8">
      <w:pPr>
        <w:spacing w:after="0" w:line="240" w:lineRule="auto"/>
        <w:ind w:right="14"/>
        <w:jc w:val="left"/>
        <w:rPr>
          <w:rFonts w:ascii="Arial" w:eastAsia="Arial" w:hAnsi="Arial" w:cs="Arial"/>
          <w:color w:val="000000" w:themeColor="text1"/>
          <w:sz w:val="24"/>
          <w:szCs w:val="24"/>
        </w:rPr>
      </w:pPr>
      <w:r w:rsidRPr="00796442">
        <w:rPr>
          <w:rStyle w:val="BodyTextChar"/>
          <w:rFonts w:cs="Arial"/>
          <w:sz w:val="24"/>
          <w:szCs w:val="24"/>
        </w:rPr>
        <w:t xml:space="preserve">Yes. </w:t>
      </w:r>
      <w:r w:rsidR="0015206A" w:rsidRPr="00796442">
        <w:rPr>
          <w:rStyle w:val="BodyTextChar"/>
          <w:rFonts w:cs="Arial"/>
          <w:sz w:val="24"/>
          <w:szCs w:val="24"/>
        </w:rPr>
        <w:t>If a project/</w:t>
      </w:r>
      <w:r w:rsidR="0015206A" w:rsidRPr="00796442">
        <w:rPr>
          <w:rFonts w:ascii="Arial" w:hAnsi="Arial" w:cs="Arial"/>
          <w:color w:val="000000" w:themeColor="text1"/>
          <w:sz w:val="24"/>
          <w:szCs w:val="24"/>
        </w:rPr>
        <w:t xml:space="preserve">program is not completed within the required timeframe the applicant may request, in writing, an extension. </w:t>
      </w:r>
      <w:r w:rsidRPr="00796442">
        <w:rPr>
          <w:rFonts w:ascii="Arial" w:hAnsi="Arial" w:cs="Arial"/>
          <w:color w:val="000000" w:themeColor="text1"/>
          <w:sz w:val="24"/>
          <w:szCs w:val="24"/>
        </w:rPr>
        <w:t>All extension requests must be submitted to the</w:t>
      </w:r>
      <w:r w:rsidR="000D5BA5" w:rsidRPr="00796442">
        <w:rPr>
          <w:rFonts w:ascii="Arial" w:hAnsi="Arial" w:cs="Arial"/>
          <w:color w:val="000000" w:themeColor="text1"/>
          <w:sz w:val="24"/>
          <w:szCs w:val="24"/>
        </w:rPr>
        <w:t xml:space="preserve"> Committee.</w:t>
      </w:r>
    </w:p>
    <w:p w:rsidR="000661FC" w:rsidRPr="00796442" w:rsidRDefault="000661FC" w:rsidP="00397EA8">
      <w:pPr>
        <w:pStyle w:val="BodyText"/>
        <w:spacing w:after="0" w:line="240" w:lineRule="auto"/>
        <w:ind w:left="0" w:right="14"/>
        <w:jc w:val="left"/>
        <w:rPr>
          <w:rFonts w:cs="Arial"/>
          <w:sz w:val="24"/>
          <w:szCs w:val="24"/>
        </w:rPr>
      </w:pPr>
    </w:p>
    <w:p w:rsidR="000661FC" w:rsidRPr="00796442" w:rsidRDefault="000661FC" w:rsidP="00397EA8">
      <w:pPr>
        <w:spacing w:after="0" w:line="240" w:lineRule="auto"/>
        <w:ind w:right="14"/>
        <w:jc w:val="left"/>
        <w:rPr>
          <w:rFonts w:ascii="Arial" w:hAnsi="Arial" w:cs="Arial"/>
          <w:color w:val="000000" w:themeColor="text1"/>
          <w:sz w:val="24"/>
          <w:szCs w:val="24"/>
        </w:rPr>
      </w:pPr>
    </w:p>
    <w:sectPr w:rsidR="000661FC" w:rsidRPr="00796442" w:rsidSect="00AC0414">
      <w:headerReference w:type="even" r:id="rId17"/>
      <w:headerReference w:type="default" r:id="rId18"/>
      <w:footerReference w:type="default" r:id="rId19"/>
      <w:headerReference w:type="first" r:id="rId20"/>
      <w:pgSz w:w="11910" w:h="16840"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0DC" w:rsidRDefault="004720DC" w:rsidP="000661FC">
      <w:r>
        <w:separator/>
      </w:r>
    </w:p>
  </w:endnote>
  <w:endnote w:type="continuationSeparator" w:id="0">
    <w:p w:rsidR="004720DC" w:rsidRDefault="004720DC" w:rsidP="0006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DC" w:rsidRDefault="004720DC">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DC" w:rsidRPr="00AC0414" w:rsidRDefault="003B6237" w:rsidP="00464F1A">
    <w:pPr>
      <w:pStyle w:val="Footer"/>
      <w:pBdr>
        <w:top w:val="single" w:sz="4" w:space="1" w:color="auto"/>
      </w:pBdr>
      <w:jc w:val="center"/>
      <w:rPr>
        <w:rFonts w:ascii="Arial" w:hAnsi="Arial" w:cs="Arial"/>
        <w:sz w:val="16"/>
        <w:szCs w:val="16"/>
      </w:rPr>
    </w:pPr>
    <w:r w:rsidRPr="00AC0414">
      <w:rPr>
        <w:rFonts w:ascii="Arial" w:hAnsi="Arial" w:cs="Arial"/>
        <w:sz w:val="16"/>
        <w:szCs w:val="16"/>
      </w:rPr>
      <w:fldChar w:fldCharType="begin"/>
    </w:r>
    <w:r w:rsidR="004720DC" w:rsidRPr="00AC0414">
      <w:rPr>
        <w:rFonts w:ascii="Arial" w:hAnsi="Arial" w:cs="Arial"/>
        <w:sz w:val="16"/>
        <w:szCs w:val="16"/>
      </w:rPr>
      <w:instrText xml:space="preserve"> PAGE   \* MERGEFORMAT </w:instrText>
    </w:r>
    <w:r w:rsidRPr="00AC0414">
      <w:rPr>
        <w:rFonts w:ascii="Arial" w:hAnsi="Arial" w:cs="Arial"/>
        <w:sz w:val="16"/>
        <w:szCs w:val="16"/>
      </w:rPr>
      <w:fldChar w:fldCharType="separate"/>
    </w:r>
    <w:r w:rsidR="00A73EC6">
      <w:rPr>
        <w:rFonts w:ascii="Arial" w:hAnsi="Arial" w:cs="Arial"/>
        <w:noProof/>
        <w:sz w:val="16"/>
        <w:szCs w:val="16"/>
      </w:rPr>
      <w:t>2</w:t>
    </w:r>
    <w:r w:rsidRPr="00AC041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DC" w:rsidRPr="006664EE" w:rsidRDefault="003B6237" w:rsidP="00101F06">
    <w:pPr>
      <w:pStyle w:val="Footer"/>
      <w:pBdr>
        <w:top w:val="single" w:sz="4" w:space="1" w:color="auto"/>
      </w:pBdr>
      <w:jc w:val="center"/>
      <w:rPr>
        <w:rFonts w:ascii="Calibri" w:hAnsi="Calibri"/>
        <w:sz w:val="16"/>
        <w:szCs w:val="16"/>
      </w:rPr>
    </w:pPr>
    <w:r w:rsidRPr="006664EE">
      <w:rPr>
        <w:rFonts w:ascii="Calibri" w:hAnsi="Calibri"/>
        <w:sz w:val="16"/>
        <w:szCs w:val="16"/>
      </w:rPr>
      <w:fldChar w:fldCharType="begin"/>
    </w:r>
    <w:r w:rsidR="004720DC" w:rsidRPr="006664EE">
      <w:rPr>
        <w:rFonts w:ascii="Calibri" w:hAnsi="Calibri"/>
        <w:sz w:val="16"/>
        <w:szCs w:val="16"/>
      </w:rPr>
      <w:instrText xml:space="preserve"> PAGE   \* MERGEFORMAT </w:instrText>
    </w:r>
    <w:r w:rsidRPr="006664EE">
      <w:rPr>
        <w:rFonts w:ascii="Calibri" w:hAnsi="Calibri"/>
        <w:sz w:val="16"/>
        <w:szCs w:val="16"/>
      </w:rPr>
      <w:fldChar w:fldCharType="separate"/>
    </w:r>
    <w:r w:rsidR="00A73EC6">
      <w:rPr>
        <w:rFonts w:ascii="Calibri" w:hAnsi="Calibri"/>
        <w:noProof/>
        <w:sz w:val="16"/>
        <w:szCs w:val="16"/>
      </w:rPr>
      <w:t>6</w:t>
    </w:r>
    <w:r w:rsidRPr="006664EE">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0DC" w:rsidRDefault="004720DC" w:rsidP="000661FC">
      <w:r>
        <w:separator/>
      </w:r>
    </w:p>
  </w:footnote>
  <w:footnote w:type="continuationSeparator" w:id="0">
    <w:p w:rsidR="004720DC" w:rsidRDefault="004720DC" w:rsidP="0006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DC" w:rsidRPr="009F682D" w:rsidRDefault="004720DC" w:rsidP="0015206A">
    <w:pPr>
      <w:pStyle w:val="Header"/>
      <w:pBdr>
        <w:bottom w:val="single" w:sz="4" w:space="1" w:color="auto"/>
      </w:pBdr>
      <w:tabs>
        <w:tab w:val="clear" w:pos="4680"/>
      </w:tabs>
      <w:spacing w:after="0" w:line="240" w:lineRule="auto"/>
      <w:jc w:val="center"/>
      <w:rPr>
        <w:rFonts w:ascii="Calibri" w:hAnsi="Calibri"/>
        <w:b/>
        <w:sz w:val="24"/>
        <w:szCs w:val="24"/>
      </w:rPr>
    </w:pPr>
    <w:r w:rsidRPr="009F682D">
      <w:rPr>
        <w:rFonts w:ascii="Calibri" w:hAnsi="Calibri"/>
        <w:b/>
        <w:sz w:val="24"/>
        <w:szCs w:val="24"/>
      </w:rPr>
      <w:t xml:space="preserve">COMMUNITY </w:t>
    </w:r>
    <w:r>
      <w:rPr>
        <w:rFonts w:ascii="Calibri" w:hAnsi="Calibri"/>
        <w:b/>
        <w:sz w:val="24"/>
        <w:szCs w:val="24"/>
      </w:rPr>
      <w:t>FUND</w:t>
    </w:r>
    <w:r w:rsidRPr="009F682D">
      <w:rPr>
        <w:rFonts w:ascii="Calibri" w:hAnsi="Calibri"/>
        <w:b/>
        <w:sz w:val="24"/>
        <w:szCs w:val="24"/>
      </w:rPr>
      <w:t xml:space="preserve"> PROGRAM</w:t>
    </w:r>
    <w:r>
      <w:rPr>
        <w:rFonts w:ascii="Calibri" w:hAnsi="Calibri"/>
        <w:b/>
        <w:sz w:val="24"/>
        <w:szCs w:val="24"/>
      </w:rPr>
      <w:t xml:space="preserve"> – PROJECT GUIDELINES</w:t>
    </w:r>
  </w:p>
  <w:p w:rsidR="004720DC" w:rsidRPr="004C193B" w:rsidRDefault="004720DC" w:rsidP="00152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DC" w:rsidRDefault="00472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14" w:rsidRDefault="00AC0414" w:rsidP="00AC0414">
    <w:pPr>
      <w:pStyle w:val="Header"/>
      <w:pBdr>
        <w:bottom w:val="single" w:sz="4" w:space="1" w:color="auto"/>
      </w:pBdr>
      <w:tabs>
        <w:tab w:val="clear" w:pos="4680"/>
      </w:tabs>
      <w:spacing w:after="0" w:line="240" w:lineRule="auto"/>
      <w:jc w:val="center"/>
      <w:rPr>
        <w:rFonts w:ascii="Arial" w:hAnsi="Arial" w:cs="Arial"/>
        <w:b/>
        <w:sz w:val="24"/>
        <w:szCs w:val="24"/>
      </w:rPr>
    </w:pPr>
    <w:r>
      <w:rPr>
        <w:rFonts w:ascii="Arial" w:hAnsi="Arial" w:cs="Arial"/>
        <w:b/>
        <w:sz w:val="24"/>
        <w:szCs w:val="24"/>
      </w:rPr>
      <w:t xml:space="preserve">TARALGA </w:t>
    </w:r>
    <w:r w:rsidRPr="003A185C">
      <w:rPr>
        <w:rFonts w:ascii="Arial" w:hAnsi="Arial" w:cs="Arial"/>
        <w:b/>
        <w:sz w:val="24"/>
        <w:szCs w:val="24"/>
      </w:rPr>
      <w:t xml:space="preserve">WIND FARM </w:t>
    </w:r>
    <w:r>
      <w:rPr>
        <w:rFonts w:ascii="Arial" w:hAnsi="Arial" w:cs="Arial"/>
        <w:b/>
        <w:sz w:val="24"/>
        <w:szCs w:val="24"/>
      </w:rPr>
      <w:t>COMMUNITY FUND PROGRAM</w:t>
    </w:r>
  </w:p>
  <w:p w:rsidR="004720DC" w:rsidRPr="00796442" w:rsidRDefault="00AC0414" w:rsidP="00796442">
    <w:pPr>
      <w:pStyle w:val="Header"/>
      <w:pBdr>
        <w:bottom w:val="single" w:sz="4" w:space="1" w:color="auto"/>
      </w:pBdr>
      <w:tabs>
        <w:tab w:val="clear" w:pos="4680"/>
      </w:tabs>
      <w:spacing w:after="0" w:line="240" w:lineRule="auto"/>
      <w:jc w:val="center"/>
      <w:rPr>
        <w:rFonts w:ascii="Arial" w:hAnsi="Arial" w:cs="Arial"/>
        <w:b/>
        <w:sz w:val="24"/>
        <w:szCs w:val="24"/>
      </w:rPr>
    </w:pPr>
    <w:r w:rsidRPr="003A185C">
      <w:rPr>
        <w:rFonts w:ascii="Arial" w:hAnsi="Arial" w:cs="Arial"/>
        <w:b/>
        <w:sz w:val="24"/>
        <w:szCs w:val="24"/>
      </w:rPr>
      <w:t>PROJECT GUIDELINES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14" w:rsidRDefault="00AC0414" w:rsidP="00AC0414">
    <w:pPr>
      <w:pStyle w:val="Header"/>
      <w:pBdr>
        <w:bottom w:val="single" w:sz="4" w:space="1" w:color="auto"/>
      </w:pBdr>
      <w:tabs>
        <w:tab w:val="clear" w:pos="4680"/>
      </w:tabs>
      <w:spacing w:after="0" w:line="240" w:lineRule="auto"/>
      <w:jc w:val="center"/>
      <w:rPr>
        <w:rFonts w:ascii="Arial" w:hAnsi="Arial" w:cs="Arial"/>
        <w:b/>
        <w:sz w:val="24"/>
        <w:szCs w:val="24"/>
      </w:rPr>
    </w:pPr>
    <w:r>
      <w:rPr>
        <w:rFonts w:ascii="Arial" w:hAnsi="Arial" w:cs="Arial"/>
        <w:b/>
        <w:sz w:val="24"/>
        <w:szCs w:val="24"/>
      </w:rPr>
      <w:t xml:space="preserve">TARALGA </w:t>
    </w:r>
    <w:r w:rsidRPr="003A185C">
      <w:rPr>
        <w:rFonts w:ascii="Arial" w:hAnsi="Arial" w:cs="Arial"/>
        <w:b/>
        <w:sz w:val="24"/>
        <w:szCs w:val="24"/>
      </w:rPr>
      <w:t xml:space="preserve">WIND FARM </w:t>
    </w:r>
    <w:r>
      <w:rPr>
        <w:rFonts w:ascii="Arial" w:hAnsi="Arial" w:cs="Arial"/>
        <w:b/>
        <w:sz w:val="24"/>
        <w:szCs w:val="24"/>
      </w:rPr>
      <w:t>COMMUNITY FUND PROGRAM</w:t>
    </w:r>
  </w:p>
  <w:p w:rsidR="00796442" w:rsidRPr="00AC0414" w:rsidRDefault="00AC0414" w:rsidP="00796442">
    <w:pPr>
      <w:pStyle w:val="Header"/>
      <w:pBdr>
        <w:bottom w:val="single" w:sz="4" w:space="1" w:color="auto"/>
      </w:pBdr>
      <w:tabs>
        <w:tab w:val="clear" w:pos="4680"/>
        <w:tab w:val="clear" w:pos="9360"/>
      </w:tabs>
      <w:spacing w:after="0" w:line="240" w:lineRule="auto"/>
      <w:jc w:val="center"/>
      <w:rPr>
        <w:rFonts w:ascii="Arial" w:hAnsi="Arial" w:cs="Arial"/>
        <w:b/>
        <w:sz w:val="24"/>
        <w:szCs w:val="24"/>
      </w:rPr>
    </w:pPr>
    <w:r w:rsidRPr="003A185C">
      <w:rPr>
        <w:rFonts w:ascii="Arial" w:hAnsi="Arial" w:cs="Arial"/>
        <w:b/>
        <w:sz w:val="24"/>
        <w:szCs w:val="24"/>
      </w:rPr>
      <w:t>PROJECT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53"/>
    <w:multiLevelType w:val="hybridMultilevel"/>
    <w:tmpl w:val="DB6652CC"/>
    <w:lvl w:ilvl="0" w:tplc="5088D54C">
      <w:start w:val="1"/>
      <w:numFmt w:val="bullet"/>
      <w:lvlText w:val="•"/>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17876D3"/>
    <w:multiLevelType w:val="multilevel"/>
    <w:tmpl w:val="2FBC8C72"/>
    <w:lvl w:ilvl="0">
      <w:start w:val="5"/>
      <w:numFmt w:val="decimal"/>
      <w:lvlText w:val="%1"/>
      <w:lvlJc w:val="left"/>
      <w:pPr>
        <w:ind w:left="1270" w:hanging="1111"/>
      </w:pPr>
      <w:rPr>
        <w:rFonts w:hint="default"/>
      </w:rPr>
    </w:lvl>
    <w:lvl w:ilvl="1">
      <w:start w:val="1"/>
      <w:numFmt w:val="decimal"/>
      <w:lvlText w:val="%1.%2"/>
      <w:lvlJc w:val="left"/>
      <w:pPr>
        <w:ind w:left="1270" w:hanging="1111"/>
      </w:pPr>
      <w:rPr>
        <w:rFonts w:ascii="Arial" w:eastAsia="Arial" w:hAnsi="Arial" w:hint="default"/>
        <w:color w:val="505050"/>
        <w:w w:val="99"/>
        <w:sz w:val="20"/>
        <w:szCs w:val="20"/>
      </w:rPr>
    </w:lvl>
    <w:lvl w:ilvl="2">
      <w:start w:val="1"/>
      <w:numFmt w:val="bullet"/>
      <w:lvlText w:val="•"/>
      <w:lvlJc w:val="left"/>
      <w:pPr>
        <w:ind w:left="2937" w:hanging="1111"/>
      </w:pPr>
      <w:rPr>
        <w:rFonts w:hint="default"/>
      </w:rPr>
    </w:lvl>
    <w:lvl w:ilvl="3">
      <w:start w:val="1"/>
      <w:numFmt w:val="bullet"/>
      <w:lvlText w:val="•"/>
      <w:lvlJc w:val="left"/>
      <w:pPr>
        <w:ind w:left="3770" w:hanging="1111"/>
      </w:pPr>
      <w:rPr>
        <w:rFonts w:hint="default"/>
      </w:rPr>
    </w:lvl>
    <w:lvl w:ilvl="4">
      <w:start w:val="1"/>
      <w:numFmt w:val="bullet"/>
      <w:lvlText w:val="•"/>
      <w:lvlJc w:val="left"/>
      <w:pPr>
        <w:ind w:left="4604" w:hanging="1111"/>
      </w:pPr>
      <w:rPr>
        <w:rFonts w:hint="default"/>
      </w:rPr>
    </w:lvl>
    <w:lvl w:ilvl="5">
      <w:start w:val="1"/>
      <w:numFmt w:val="bullet"/>
      <w:lvlText w:val="•"/>
      <w:lvlJc w:val="left"/>
      <w:pPr>
        <w:ind w:left="5437" w:hanging="1111"/>
      </w:pPr>
      <w:rPr>
        <w:rFonts w:hint="default"/>
      </w:rPr>
    </w:lvl>
    <w:lvl w:ilvl="6">
      <w:start w:val="1"/>
      <w:numFmt w:val="bullet"/>
      <w:lvlText w:val="•"/>
      <w:lvlJc w:val="left"/>
      <w:pPr>
        <w:ind w:left="6270" w:hanging="1111"/>
      </w:pPr>
      <w:rPr>
        <w:rFonts w:hint="default"/>
      </w:rPr>
    </w:lvl>
    <w:lvl w:ilvl="7">
      <w:start w:val="1"/>
      <w:numFmt w:val="bullet"/>
      <w:lvlText w:val="•"/>
      <w:lvlJc w:val="left"/>
      <w:pPr>
        <w:ind w:left="7104" w:hanging="1111"/>
      </w:pPr>
      <w:rPr>
        <w:rFonts w:hint="default"/>
      </w:rPr>
    </w:lvl>
    <w:lvl w:ilvl="8">
      <w:start w:val="1"/>
      <w:numFmt w:val="bullet"/>
      <w:lvlText w:val="•"/>
      <w:lvlJc w:val="left"/>
      <w:pPr>
        <w:ind w:left="7937" w:hanging="1111"/>
      </w:pPr>
      <w:rPr>
        <w:rFonts w:hint="default"/>
      </w:rPr>
    </w:lvl>
  </w:abstractNum>
  <w:abstractNum w:abstractNumId="2" w15:restartNumberingAfterBreak="0">
    <w:nsid w:val="03951E10"/>
    <w:multiLevelType w:val="hybridMultilevel"/>
    <w:tmpl w:val="1B8AD9BE"/>
    <w:lvl w:ilvl="0" w:tplc="6060C86E">
      <w:start w:val="4"/>
      <w:numFmt w:val="decimal"/>
      <w:lvlText w:val="%1."/>
      <w:lvlJc w:val="left"/>
      <w:pPr>
        <w:ind w:left="720" w:hanging="360"/>
      </w:pPr>
      <w:rPr>
        <w:rFonts w:hint="default"/>
        <w:b/>
        <w:i w:val="0"/>
        <w:color w:val="auto"/>
        <w:w w:val="108"/>
        <w:sz w:val="29"/>
        <w:szCs w:val="29"/>
      </w:rPr>
    </w:lvl>
    <w:lvl w:ilvl="1" w:tplc="143CBAC2">
      <w:start w:val="1"/>
      <w:numFmt w:val="lowerLetter"/>
      <w:lvlText w:val="%2."/>
      <w:lvlJc w:val="left"/>
      <w:pPr>
        <w:ind w:left="1440" w:hanging="360"/>
      </w:pPr>
      <w:rPr>
        <w:rFonts w:hint="default"/>
        <w:color w:val="auto"/>
        <w:spacing w:val="-16"/>
        <w:w w:val="108"/>
        <w:sz w:val="21"/>
        <w:szCs w:val="21"/>
      </w:rPr>
    </w:lvl>
    <w:lvl w:ilvl="2" w:tplc="5088D54C">
      <w:start w:val="1"/>
      <w:numFmt w:val="bullet"/>
      <w:lvlText w:val="•"/>
      <w:lvlJc w:val="left"/>
      <w:pPr>
        <w:ind w:left="2160" w:hanging="180"/>
      </w:pPr>
      <w:rPr>
        <w:rFonts w:hint="default"/>
        <w:color w:val="1F1F1F"/>
        <w:w w:val="161"/>
        <w:sz w:val="19"/>
        <w:szCs w:val="19"/>
      </w:rPr>
    </w:lvl>
    <w:lvl w:ilvl="3" w:tplc="6C1042FA">
      <w:start w:val="1"/>
      <w:numFmt w:val="bullet"/>
      <w:lvlText w:val="•"/>
      <w:lvlJc w:val="left"/>
      <w:pPr>
        <w:ind w:left="2880" w:hanging="360"/>
      </w:pPr>
      <w:rPr>
        <w:rFonts w:ascii="Arial" w:eastAsia="Arial" w:hAnsi="Arial" w:hint="default"/>
        <w:color w:val="3D3D3D"/>
        <w:w w:val="172"/>
        <w:sz w:val="20"/>
        <w:szCs w:val="20"/>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 w15:restartNumberingAfterBreak="0">
    <w:nsid w:val="078D4EEF"/>
    <w:multiLevelType w:val="multilevel"/>
    <w:tmpl w:val="6E485CA6"/>
    <w:lvl w:ilvl="0">
      <w:start w:val="4"/>
      <w:numFmt w:val="decimal"/>
      <w:lvlText w:val="%1"/>
      <w:lvlJc w:val="left"/>
      <w:pPr>
        <w:ind w:left="1280" w:hanging="1121"/>
      </w:pPr>
      <w:rPr>
        <w:rFonts w:hint="default"/>
      </w:rPr>
    </w:lvl>
    <w:lvl w:ilvl="1">
      <w:start w:val="1"/>
      <w:numFmt w:val="decimal"/>
      <w:lvlText w:val="%1.%2"/>
      <w:lvlJc w:val="left"/>
      <w:pPr>
        <w:ind w:left="1280" w:hanging="1121"/>
      </w:pPr>
      <w:rPr>
        <w:rFonts w:ascii="Arial" w:eastAsia="Arial" w:hAnsi="Arial" w:hint="default"/>
        <w:color w:val="3B3B3D"/>
        <w:spacing w:val="8"/>
        <w:w w:val="104"/>
        <w:sz w:val="20"/>
        <w:szCs w:val="20"/>
      </w:rPr>
    </w:lvl>
    <w:lvl w:ilvl="2">
      <w:start w:val="1"/>
      <w:numFmt w:val="bullet"/>
      <w:lvlText w:val="•"/>
      <w:lvlJc w:val="left"/>
      <w:pPr>
        <w:ind w:left="2945" w:hanging="1121"/>
      </w:pPr>
      <w:rPr>
        <w:rFonts w:hint="default"/>
      </w:rPr>
    </w:lvl>
    <w:lvl w:ilvl="3">
      <w:start w:val="1"/>
      <w:numFmt w:val="bullet"/>
      <w:lvlText w:val="•"/>
      <w:lvlJc w:val="left"/>
      <w:pPr>
        <w:ind w:left="3777" w:hanging="1121"/>
      </w:pPr>
      <w:rPr>
        <w:rFonts w:hint="default"/>
      </w:rPr>
    </w:lvl>
    <w:lvl w:ilvl="4">
      <w:start w:val="1"/>
      <w:numFmt w:val="bullet"/>
      <w:lvlText w:val="•"/>
      <w:lvlJc w:val="left"/>
      <w:pPr>
        <w:ind w:left="4609" w:hanging="1121"/>
      </w:pPr>
      <w:rPr>
        <w:rFonts w:hint="default"/>
      </w:rPr>
    </w:lvl>
    <w:lvl w:ilvl="5">
      <w:start w:val="1"/>
      <w:numFmt w:val="bullet"/>
      <w:lvlText w:val="•"/>
      <w:lvlJc w:val="left"/>
      <w:pPr>
        <w:ind w:left="5442" w:hanging="1121"/>
      </w:pPr>
      <w:rPr>
        <w:rFonts w:hint="default"/>
      </w:rPr>
    </w:lvl>
    <w:lvl w:ilvl="6">
      <w:start w:val="1"/>
      <w:numFmt w:val="bullet"/>
      <w:lvlText w:val="•"/>
      <w:lvlJc w:val="left"/>
      <w:pPr>
        <w:ind w:left="6274" w:hanging="1121"/>
      </w:pPr>
      <w:rPr>
        <w:rFonts w:hint="default"/>
      </w:rPr>
    </w:lvl>
    <w:lvl w:ilvl="7">
      <w:start w:val="1"/>
      <w:numFmt w:val="bullet"/>
      <w:lvlText w:val="•"/>
      <w:lvlJc w:val="left"/>
      <w:pPr>
        <w:ind w:left="7106" w:hanging="1121"/>
      </w:pPr>
      <w:rPr>
        <w:rFonts w:hint="default"/>
      </w:rPr>
    </w:lvl>
    <w:lvl w:ilvl="8">
      <w:start w:val="1"/>
      <w:numFmt w:val="bullet"/>
      <w:lvlText w:val="•"/>
      <w:lvlJc w:val="left"/>
      <w:pPr>
        <w:ind w:left="7939" w:hanging="1121"/>
      </w:pPr>
      <w:rPr>
        <w:rFonts w:hint="default"/>
      </w:rPr>
    </w:lvl>
  </w:abstractNum>
  <w:abstractNum w:abstractNumId="4" w15:restartNumberingAfterBreak="0">
    <w:nsid w:val="12EF1CEC"/>
    <w:multiLevelType w:val="hybridMultilevel"/>
    <w:tmpl w:val="95649ED6"/>
    <w:lvl w:ilvl="0" w:tplc="6060C86E">
      <w:start w:val="4"/>
      <w:numFmt w:val="decimal"/>
      <w:lvlText w:val="%1."/>
      <w:lvlJc w:val="left"/>
      <w:pPr>
        <w:ind w:left="720" w:hanging="360"/>
      </w:pPr>
      <w:rPr>
        <w:rFonts w:hint="default"/>
        <w:b/>
        <w:i w:val="0"/>
        <w:color w:val="auto"/>
        <w:w w:val="108"/>
        <w:sz w:val="29"/>
        <w:szCs w:val="29"/>
      </w:rPr>
    </w:lvl>
    <w:lvl w:ilvl="1" w:tplc="143CBAC2">
      <w:start w:val="1"/>
      <w:numFmt w:val="lowerLetter"/>
      <w:lvlText w:val="%2."/>
      <w:lvlJc w:val="left"/>
      <w:pPr>
        <w:ind w:left="1440" w:hanging="360"/>
      </w:pPr>
      <w:rPr>
        <w:rFonts w:hint="default"/>
        <w:color w:val="auto"/>
        <w:spacing w:val="-16"/>
        <w:w w:val="108"/>
        <w:sz w:val="21"/>
        <w:szCs w:val="21"/>
      </w:rPr>
    </w:lvl>
    <w:lvl w:ilvl="2" w:tplc="5088D54C">
      <w:start w:val="1"/>
      <w:numFmt w:val="bullet"/>
      <w:lvlText w:val="•"/>
      <w:lvlJc w:val="left"/>
      <w:pPr>
        <w:ind w:left="2160" w:hanging="180"/>
      </w:pPr>
      <w:rPr>
        <w:rFonts w:hint="default"/>
        <w:color w:val="1F1F1F"/>
        <w:w w:val="161"/>
        <w:sz w:val="19"/>
        <w:szCs w:val="19"/>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5" w15:restartNumberingAfterBreak="0">
    <w:nsid w:val="1422144E"/>
    <w:multiLevelType w:val="hybridMultilevel"/>
    <w:tmpl w:val="5A1E84CE"/>
    <w:lvl w:ilvl="0" w:tplc="887A3520">
      <w:start w:val="1"/>
      <w:numFmt w:val="bullet"/>
      <w:lvlText w:val="•"/>
      <w:lvlJc w:val="left"/>
      <w:pPr>
        <w:ind w:left="720" w:hanging="360"/>
      </w:pPr>
      <w:rPr>
        <w:rFonts w:ascii="Arial" w:hAnsi="Arial" w:hint="default"/>
        <w:b w:val="0"/>
        <w:i w:val="0"/>
        <w:color w:val="3D3D3D"/>
        <w:w w:val="172"/>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1B69"/>
    <w:multiLevelType w:val="hybridMultilevel"/>
    <w:tmpl w:val="696A751A"/>
    <w:lvl w:ilvl="0" w:tplc="5088D54C">
      <w:start w:val="1"/>
      <w:numFmt w:val="bullet"/>
      <w:lvlText w:val="•"/>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186513D7"/>
    <w:multiLevelType w:val="hybridMultilevel"/>
    <w:tmpl w:val="91E2F358"/>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6C1042FA">
      <w:start w:val="1"/>
      <w:numFmt w:val="bullet"/>
      <w:lvlText w:val="•"/>
      <w:lvlJc w:val="left"/>
      <w:pPr>
        <w:ind w:left="2160" w:hanging="360"/>
      </w:pPr>
      <w:rPr>
        <w:rFonts w:ascii="Arial" w:eastAsia="Arial" w:hAnsi="Arial" w:hint="default"/>
        <w:color w:val="3D3D3D"/>
        <w:w w:val="172"/>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C6387"/>
    <w:multiLevelType w:val="multilevel"/>
    <w:tmpl w:val="C510773A"/>
    <w:lvl w:ilvl="0">
      <w:start w:val="5"/>
      <w:numFmt w:val="decimal"/>
      <w:lvlText w:val="%1"/>
      <w:lvlJc w:val="left"/>
      <w:pPr>
        <w:ind w:left="700" w:hanging="564"/>
      </w:pPr>
      <w:rPr>
        <w:rFonts w:hint="default"/>
      </w:rPr>
    </w:lvl>
    <w:lvl w:ilvl="1">
      <w:start w:val="2"/>
      <w:numFmt w:val="decimal"/>
      <w:lvlText w:val="%1.%2"/>
      <w:lvlJc w:val="left"/>
      <w:pPr>
        <w:ind w:left="700" w:hanging="564"/>
      </w:pPr>
      <w:rPr>
        <w:rFonts w:ascii="Times New Roman" w:eastAsia="Times New Roman" w:hAnsi="Times New Roman" w:hint="default"/>
        <w:color w:val="484849"/>
        <w:spacing w:val="-20"/>
        <w:w w:val="122"/>
        <w:sz w:val="22"/>
        <w:szCs w:val="22"/>
      </w:rPr>
    </w:lvl>
    <w:lvl w:ilvl="2">
      <w:start w:val="1"/>
      <w:numFmt w:val="bullet"/>
      <w:lvlText w:val="•"/>
      <w:lvlJc w:val="left"/>
      <w:pPr>
        <w:ind w:left="814" w:hanging="354"/>
      </w:pPr>
      <w:rPr>
        <w:rFonts w:ascii="Arial" w:eastAsia="Arial" w:hAnsi="Arial" w:hint="default"/>
        <w:color w:val="2D2D2D"/>
        <w:w w:val="180"/>
        <w:sz w:val="19"/>
        <w:szCs w:val="19"/>
      </w:rPr>
    </w:lvl>
    <w:lvl w:ilvl="3">
      <w:start w:val="1"/>
      <w:numFmt w:val="bullet"/>
      <w:lvlText w:val="•"/>
      <w:lvlJc w:val="left"/>
      <w:pPr>
        <w:ind w:left="886" w:hanging="353"/>
      </w:pPr>
      <w:rPr>
        <w:rFonts w:ascii="Arial" w:eastAsia="Arial" w:hAnsi="Arial" w:hint="default"/>
        <w:color w:val="4B4B4B"/>
        <w:w w:val="180"/>
        <w:sz w:val="19"/>
        <w:szCs w:val="19"/>
      </w:rPr>
    </w:lvl>
    <w:lvl w:ilvl="4">
      <w:start w:val="1"/>
      <w:numFmt w:val="bullet"/>
      <w:lvlText w:val="•"/>
      <w:lvlJc w:val="left"/>
      <w:pPr>
        <w:ind w:left="1219" w:hanging="343"/>
      </w:pPr>
      <w:rPr>
        <w:rFonts w:ascii="Arial" w:eastAsia="Arial" w:hAnsi="Arial" w:hint="default"/>
        <w:color w:val="212121"/>
        <w:w w:val="180"/>
        <w:sz w:val="19"/>
        <w:szCs w:val="19"/>
      </w:rPr>
    </w:lvl>
    <w:lvl w:ilvl="5">
      <w:start w:val="1"/>
      <w:numFmt w:val="bullet"/>
      <w:lvlText w:val="•"/>
      <w:lvlJc w:val="left"/>
      <w:pPr>
        <w:ind w:left="3529" w:hanging="343"/>
      </w:pPr>
      <w:rPr>
        <w:rFonts w:hint="default"/>
      </w:rPr>
    </w:lvl>
    <w:lvl w:ilvl="6">
      <w:start w:val="1"/>
      <w:numFmt w:val="bullet"/>
      <w:lvlText w:val="•"/>
      <w:lvlJc w:val="left"/>
      <w:pPr>
        <w:ind w:left="4684" w:hanging="343"/>
      </w:pPr>
      <w:rPr>
        <w:rFonts w:hint="default"/>
      </w:rPr>
    </w:lvl>
    <w:lvl w:ilvl="7">
      <w:start w:val="1"/>
      <w:numFmt w:val="bullet"/>
      <w:lvlText w:val="•"/>
      <w:lvlJc w:val="left"/>
      <w:pPr>
        <w:ind w:left="5839" w:hanging="343"/>
      </w:pPr>
      <w:rPr>
        <w:rFonts w:hint="default"/>
      </w:rPr>
    </w:lvl>
    <w:lvl w:ilvl="8">
      <w:start w:val="1"/>
      <w:numFmt w:val="bullet"/>
      <w:lvlText w:val="•"/>
      <w:lvlJc w:val="left"/>
      <w:pPr>
        <w:ind w:left="6994" w:hanging="343"/>
      </w:pPr>
      <w:rPr>
        <w:rFonts w:hint="default"/>
      </w:rPr>
    </w:lvl>
  </w:abstractNum>
  <w:abstractNum w:abstractNumId="9" w15:restartNumberingAfterBreak="0">
    <w:nsid w:val="259B58B4"/>
    <w:multiLevelType w:val="hybridMultilevel"/>
    <w:tmpl w:val="89DE7CE8"/>
    <w:lvl w:ilvl="0" w:tplc="2E1C3B42">
      <w:start w:val="1"/>
      <w:numFmt w:val="decimal"/>
      <w:lvlText w:val="%1"/>
      <w:lvlJc w:val="left"/>
      <w:pPr>
        <w:ind w:left="830" w:hanging="556"/>
      </w:pPr>
      <w:rPr>
        <w:rFonts w:ascii="Arial" w:eastAsia="Arial" w:hAnsi="Arial" w:hint="default"/>
        <w:color w:val="505050"/>
        <w:w w:val="171"/>
        <w:sz w:val="21"/>
        <w:szCs w:val="21"/>
      </w:rPr>
    </w:lvl>
    <w:lvl w:ilvl="1" w:tplc="BAE8033C">
      <w:start w:val="1"/>
      <w:numFmt w:val="bullet"/>
      <w:lvlText w:val="•"/>
      <w:lvlJc w:val="left"/>
      <w:pPr>
        <w:ind w:left="1707" w:hanging="556"/>
      </w:pPr>
      <w:rPr>
        <w:rFonts w:hint="default"/>
      </w:rPr>
    </w:lvl>
    <w:lvl w:ilvl="2" w:tplc="7DFE0758">
      <w:start w:val="1"/>
      <w:numFmt w:val="bullet"/>
      <w:lvlText w:val="•"/>
      <w:lvlJc w:val="left"/>
      <w:pPr>
        <w:ind w:left="2585" w:hanging="556"/>
      </w:pPr>
      <w:rPr>
        <w:rFonts w:hint="default"/>
      </w:rPr>
    </w:lvl>
    <w:lvl w:ilvl="3" w:tplc="1764E0EA">
      <w:start w:val="1"/>
      <w:numFmt w:val="bullet"/>
      <w:lvlText w:val="•"/>
      <w:lvlJc w:val="left"/>
      <w:pPr>
        <w:ind w:left="3462" w:hanging="556"/>
      </w:pPr>
      <w:rPr>
        <w:rFonts w:hint="default"/>
      </w:rPr>
    </w:lvl>
    <w:lvl w:ilvl="4" w:tplc="054C9B46">
      <w:start w:val="1"/>
      <w:numFmt w:val="bullet"/>
      <w:lvlText w:val="•"/>
      <w:lvlJc w:val="left"/>
      <w:pPr>
        <w:ind w:left="4339" w:hanging="556"/>
      </w:pPr>
      <w:rPr>
        <w:rFonts w:hint="default"/>
      </w:rPr>
    </w:lvl>
    <w:lvl w:ilvl="5" w:tplc="5C602F8A">
      <w:start w:val="1"/>
      <w:numFmt w:val="bullet"/>
      <w:lvlText w:val="•"/>
      <w:lvlJc w:val="left"/>
      <w:pPr>
        <w:ind w:left="5217" w:hanging="556"/>
      </w:pPr>
      <w:rPr>
        <w:rFonts w:hint="default"/>
      </w:rPr>
    </w:lvl>
    <w:lvl w:ilvl="6" w:tplc="514E78F6">
      <w:start w:val="1"/>
      <w:numFmt w:val="bullet"/>
      <w:lvlText w:val="•"/>
      <w:lvlJc w:val="left"/>
      <w:pPr>
        <w:ind w:left="6094" w:hanging="556"/>
      </w:pPr>
      <w:rPr>
        <w:rFonts w:hint="default"/>
      </w:rPr>
    </w:lvl>
    <w:lvl w:ilvl="7" w:tplc="F99C93E6">
      <w:start w:val="1"/>
      <w:numFmt w:val="bullet"/>
      <w:lvlText w:val="•"/>
      <w:lvlJc w:val="left"/>
      <w:pPr>
        <w:ind w:left="6971" w:hanging="556"/>
      </w:pPr>
      <w:rPr>
        <w:rFonts w:hint="default"/>
      </w:rPr>
    </w:lvl>
    <w:lvl w:ilvl="8" w:tplc="6C88FB56">
      <w:start w:val="1"/>
      <w:numFmt w:val="bullet"/>
      <w:lvlText w:val="•"/>
      <w:lvlJc w:val="left"/>
      <w:pPr>
        <w:ind w:left="7849" w:hanging="556"/>
      </w:pPr>
      <w:rPr>
        <w:rFonts w:hint="default"/>
      </w:rPr>
    </w:lvl>
  </w:abstractNum>
  <w:abstractNum w:abstractNumId="10" w15:restartNumberingAfterBreak="0">
    <w:nsid w:val="25AB5762"/>
    <w:multiLevelType w:val="hybridMultilevel"/>
    <w:tmpl w:val="4330FE44"/>
    <w:lvl w:ilvl="0" w:tplc="6060C86E">
      <w:start w:val="4"/>
      <w:numFmt w:val="decimal"/>
      <w:lvlText w:val="%1."/>
      <w:lvlJc w:val="left"/>
      <w:pPr>
        <w:ind w:left="720" w:hanging="360"/>
      </w:pPr>
      <w:rPr>
        <w:rFonts w:hint="default"/>
        <w:b/>
        <w:i w:val="0"/>
        <w:color w:val="auto"/>
        <w:w w:val="108"/>
        <w:sz w:val="29"/>
        <w:szCs w:val="29"/>
      </w:rPr>
    </w:lvl>
    <w:lvl w:ilvl="1" w:tplc="143CBAC2">
      <w:start w:val="1"/>
      <w:numFmt w:val="lowerLetter"/>
      <w:lvlText w:val="%2."/>
      <w:lvlJc w:val="left"/>
      <w:pPr>
        <w:ind w:left="1440" w:hanging="360"/>
      </w:pPr>
      <w:rPr>
        <w:rFonts w:hint="default"/>
        <w:color w:val="auto"/>
        <w:spacing w:val="-16"/>
        <w:w w:val="108"/>
        <w:sz w:val="21"/>
        <w:szCs w:val="21"/>
      </w:rPr>
    </w:lvl>
    <w:lvl w:ilvl="2" w:tplc="5088D54C">
      <w:start w:val="1"/>
      <w:numFmt w:val="bullet"/>
      <w:lvlText w:val="•"/>
      <w:lvlJc w:val="left"/>
      <w:pPr>
        <w:ind w:left="2160" w:hanging="180"/>
      </w:pPr>
      <w:rPr>
        <w:rFonts w:hint="default"/>
        <w:color w:val="1F1F1F"/>
        <w:w w:val="161"/>
        <w:sz w:val="19"/>
        <w:szCs w:val="19"/>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1" w15:restartNumberingAfterBreak="0">
    <w:nsid w:val="27EE216F"/>
    <w:multiLevelType w:val="hybridMultilevel"/>
    <w:tmpl w:val="A9E06A08"/>
    <w:lvl w:ilvl="0" w:tplc="E85212D4">
      <w:start w:val="1"/>
      <w:numFmt w:val="bullet"/>
      <w:lvlText w:val="•"/>
      <w:lvlJc w:val="left"/>
      <w:pPr>
        <w:ind w:left="720" w:hanging="360"/>
      </w:pPr>
      <w:rPr>
        <w:rFonts w:ascii="Arial" w:eastAsia="Arial" w:hAnsi="Arial" w:hint="default"/>
        <w:color w:val="3B3B3B"/>
        <w:w w:val="160"/>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3EB"/>
    <w:multiLevelType w:val="hybridMultilevel"/>
    <w:tmpl w:val="C02A8B6A"/>
    <w:lvl w:ilvl="0" w:tplc="887A3520">
      <w:start w:val="1"/>
      <w:numFmt w:val="bullet"/>
      <w:lvlText w:val="•"/>
      <w:lvlJc w:val="left"/>
      <w:pPr>
        <w:ind w:left="867" w:hanging="355"/>
      </w:pPr>
      <w:rPr>
        <w:rFonts w:ascii="Arial" w:hAnsi="Arial" w:hint="default"/>
        <w:b w:val="0"/>
        <w:i w:val="0"/>
        <w:color w:val="3D3D3D"/>
        <w:w w:val="172"/>
        <w:sz w:val="24"/>
        <w:szCs w:val="20"/>
      </w:rPr>
    </w:lvl>
    <w:lvl w:ilvl="1" w:tplc="E85212D4">
      <w:start w:val="1"/>
      <w:numFmt w:val="bullet"/>
      <w:lvlText w:val="•"/>
      <w:lvlJc w:val="left"/>
      <w:pPr>
        <w:ind w:left="963" w:hanging="344"/>
      </w:pPr>
      <w:rPr>
        <w:rFonts w:ascii="Arial" w:eastAsia="Arial" w:hAnsi="Arial" w:hint="default"/>
        <w:color w:val="3B3B3B"/>
        <w:w w:val="160"/>
        <w:sz w:val="19"/>
        <w:szCs w:val="19"/>
      </w:rPr>
    </w:lvl>
    <w:lvl w:ilvl="2" w:tplc="B4B2B3C6">
      <w:start w:val="1"/>
      <w:numFmt w:val="bullet"/>
      <w:lvlText w:val="o"/>
      <w:lvlJc w:val="left"/>
      <w:pPr>
        <w:ind w:left="1317" w:hanging="335"/>
      </w:pPr>
      <w:rPr>
        <w:rFonts w:ascii="Arial" w:eastAsia="Arial" w:hAnsi="Arial" w:hint="default"/>
        <w:color w:val="676B6E"/>
        <w:w w:val="112"/>
        <w:sz w:val="19"/>
        <w:szCs w:val="19"/>
      </w:rPr>
    </w:lvl>
    <w:lvl w:ilvl="3" w:tplc="5088D54C">
      <w:start w:val="1"/>
      <w:numFmt w:val="bullet"/>
      <w:lvlText w:val="•"/>
      <w:lvlJc w:val="left"/>
      <w:pPr>
        <w:ind w:left="1317" w:hanging="335"/>
      </w:pPr>
      <w:rPr>
        <w:rFonts w:hint="default"/>
      </w:rPr>
    </w:lvl>
    <w:lvl w:ilvl="4" w:tplc="3BACB5D6">
      <w:start w:val="1"/>
      <w:numFmt w:val="bullet"/>
      <w:lvlText w:val="•"/>
      <w:lvlJc w:val="left"/>
      <w:pPr>
        <w:ind w:left="2463" w:hanging="335"/>
      </w:pPr>
      <w:rPr>
        <w:rFonts w:hint="default"/>
      </w:rPr>
    </w:lvl>
    <w:lvl w:ilvl="5" w:tplc="6BEA7E4E">
      <w:start w:val="1"/>
      <w:numFmt w:val="bullet"/>
      <w:lvlText w:val="•"/>
      <w:lvlJc w:val="left"/>
      <w:pPr>
        <w:ind w:left="3610" w:hanging="335"/>
      </w:pPr>
      <w:rPr>
        <w:rFonts w:hint="default"/>
      </w:rPr>
    </w:lvl>
    <w:lvl w:ilvl="6" w:tplc="FB9E8164">
      <w:start w:val="1"/>
      <w:numFmt w:val="bullet"/>
      <w:lvlText w:val="•"/>
      <w:lvlJc w:val="left"/>
      <w:pPr>
        <w:ind w:left="4757" w:hanging="335"/>
      </w:pPr>
      <w:rPr>
        <w:rFonts w:hint="default"/>
      </w:rPr>
    </w:lvl>
    <w:lvl w:ilvl="7" w:tplc="41BC3F04">
      <w:start w:val="1"/>
      <w:numFmt w:val="bullet"/>
      <w:lvlText w:val="•"/>
      <w:lvlJc w:val="left"/>
      <w:pPr>
        <w:ind w:left="5903" w:hanging="335"/>
      </w:pPr>
      <w:rPr>
        <w:rFonts w:hint="default"/>
      </w:rPr>
    </w:lvl>
    <w:lvl w:ilvl="8" w:tplc="D8BEA1C8">
      <w:start w:val="1"/>
      <w:numFmt w:val="bullet"/>
      <w:lvlText w:val="•"/>
      <w:lvlJc w:val="left"/>
      <w:pPr>
        <w:ind w:left="7050" w:hanging="335"/>
      </w:pPr>
      <w:rPr>
        <w:rFonts w:hint="default"/>
      </w:rPr>
    </w:lvl>
  </w:abstractNum>
  <w:abstractNum w:abstractNumId="13" w15:restartNumberingAfterBreak="0">
    <w:nsid w:val="2D5964B7"/>
    <w:multiLevelType w:val="hybridMultilevel"/>
    <w:tmpl w:val="004845C8"/>
    <w:lvl w:ilvl="0" w:tplc="887A3520">
      <w:start w:val="1"/>
      <w:numFmt w:val="bullet"/>
      <w:lvlText w:val="•"/>
      <w:lvlJc w:val="left"/>
      <w:pPr>
        <w:ind w:left="720" w:hanging="360"/>
      </w:pPr>
      <w:rPr>
        <w:rFonts w:ascii="Arial" w:hAnsi="Arial" w:hint="default"/>
        <w:b w:val="0"/>
        <w:i w:val="0"/>
        <w:color w:val="3D3D3D"/>
        <w:w w:val="172"/>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24311"/>
    <w:multiLevelType w:val="hybridMultilevel"/>
    <w:tmpl w:val="FF96A65E"/>
    <w:lvl w:ilvl="0" w:tplc="6060C86E">
      <w:start w:val="4"/>
      <w:numFmt w:val="decimal"/>
      <w:lvlText w:val="%1."/>
      <w:lvlJc w:val="left"/>
      <w:pPr>
        <w:ind w:left="720" w:hanging="360"/>
      </w:pPr>
      <w:rPr>
        <w:rFonts w:hint="default"/>
        <w:b/>
        <w:i w:val="0"/>
        <w:color w:val="auto"/>
        <w:w w:val="108"/>
        <w:sz w:val="29"/>
        <w:szCs w:val="29"/>
      </w:rPr>
    </w:lvl>
    <w:lvl w:ilvl="1" w:tplc="143CBAC2">
      <w:start w:val="1"/>
      <w:numFmt w:val="lowerLetter"/>
      <w:lvlText w:val="%2."/>
      <w:lvlJc w:val="left"/>
      <w:pPr>
        <w:ind w:left="1440" w:hanging="360"/>
      </w:pPr>
      <w:rPr>
        <w:rFonts w:hint="default"/>
        <w:color w:val="auto"/>
        <w:spacing w:val="-16"/>
        <w:w w:val="108"/>
        <w:sz w:val="21"/>
        <w:szCs w:val="21"/>
      </w:rPr>
    </w:lvl>
    <w:lvl w:ilvl="2" w:tplc="5088D54C">
      <w:start w:val="1"/>
      <w:numFmt w:val="bullet"/>
      <w:lvlText w:val="•"/>
      <w:lvlJc w:val="left"/>
      <w:pPr>
        <w:ind w:left="2160" w:hanging="180"/>
      </w:pPr>
      <w:rPr>
        <w:rFonts w:hint="default"/>
        <w:color w:val="1F1F1F"/>
        <w:w w:val="161"/>
        <w:sz w:val="19"/>
        <w:szCs w:val="19"/>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5" w15:restartNumberingAfterBreak="0">
    <w:nsid w:val="32C43945"/>
    <w:multiLevelType w:val="hybridMultilevel"/>
    <w:tmpl w:val="7746382A"/>
    <w:lvl w:ilvl="0" w:tplc="03CA9498">
      <w:start w:val="1"/>
      <w:numFmt w:val="bullet"/>
      <w:lvlText w:val="•"/>
      <w:lvlJc w:val="left"/>
      <w:pPr>
        <w:ind w:left="836" w:hanging="356"/>
      </w:pPr>
      <w:rPr>
        <w:rFonts w:ascii="Arial" w:eastAsia="Arial" w:hAnsi="Arial" w:hint="default"/>
        <w:color w:val="343434"/>
        <w:w w:val="161"/>
        <w:sz w:val="19"/>
        <w:szCs w:val="19"/>
      </w:rPr>
    </w:lvl>
    <w:lvl w:ilvl="1" w:tplc="F5DA31E0">
      <w:start w:val="1"/>
      <w:numFmt w:val="bullet"/>
      <w:lvlText w:val="•"/>
      <w:lvlJc w:val="left"/>
      <w:pPr>
        <w:ind w:left="941" w:hanging="364"/>
      </w:pPr>
      <w:rPr>
        <w:rFonts w:ascii="Arial" w:eastAsia="Arial" w:hAnsi="Arial" w:hint="default"/>
        <w:color w:val="2D2D2D"/>
        <w:w w:val="180"/>
        <w:sz w:val="19"/>
        <w:szCs w:val="19"/>
      </w:rPr>
    </w:lvl>
    <w:lvl w:ilvl="2" w:tplc="E68E941E">
      <w:start w:val="1"/>
      <w:numFmt w:val="bullet"/>
      <w:lvlText w:val="•"/>
      <w:lvlJc w:val="left"/>
      <w:pPr>
        <w:ind w:left="1875" w:hanging="364"/>
      </w:pPr>
      <w:rPr>
        <w:rFonts w:hint="default"/>
      </w:rPr>
    </w:lvl>
    <w:lvl w:ilvl="3" w:tplc="B18850B6">
      <w:start w:val="1"/>
      <w:numFmt w:val="bullet"/>
      <w:lvlText w:val="•"/>
      <w:lvlJc w:val="left"/>
      <w:pPr>
        <w:ind w:left="2808" w:hanging="364"/>
      </w:pPr>
      <w:rPr>
        <w:rFonts w:hint="default"/>
      </w:rPr>
    </w:lvl>
    <w:lvl w:ilvl="4" w:tplc="CF76999E">
      <w:start w:val="1"/>
      <w:numFmt w:val="bullet"/>
      <w:lvlText w:val="•"/>
      <w:lvlJc w:val="left"/>
      <w:pPr>
        <w:ind w:left="3742" w:hanging="364"/>
      </w:pPr>
      <w:rPr>
        <w:rFonts w:hint="default"/>
      </w:rPr>
    </w:lvl>
    <w:lvl w:ilvl="5" w:tplc="B6383B68">
      <w:start w:val="1"/>
      <w:numFmt w:val="bullet"/>
      <w:lvlText w:val="•"/>
      <w:lvlJc w:val="left"/>
      <w:pPr>
        <w:ind w:left="4676" w:hanging="364"/>
      </w:pPr>
      <w:rPr>
        <w:rFonts w:hint="default"/>
      </w:rPr>
    </w:lvl>
    <w:lvl w:ilvl="6" w:tplc="788CEEA2">
      <w:start w:val="1"/>
      <w:numFmt w:val="bullet"/>
      <w:lvlText w:val="•"/>
      <w:lvlJc w:val="left"/>
      <w:pPr>
        <w:ind w:left="5609" w:hanging="364"/>
      </w:pPr>
      <w:rPr>
        <w:rFonts w:hint="default"/>
      </w:rPr>
    </w:lvl>
    <w:lvl w:ilvl="7" w:tplc="7800074A">
      <w:start w:val="1"/>
      <w:numFmt w:val="bullet"/>
      <w:lvlText w:val="•"/>
      <w:lvlJc w:val="left"/>
      <w:pPr>
        <w:ind w:left="6543" w:hanging="364"/>
      </w:pPr>
      <w:rPr>
        <w:rFonts w:hint="default"/>
      </w:rPr>
    </w:lvl>
    <w:lvl w:ilvl="8" w:tplc="080AD6F8">
      <w:start w:val="1"/>
      <w:numFmt w:val="bullet"/>
      <w:lvlText w:val="•"/>
      <w:lvlJc w:val="left"/>
      <w:pPr>
        <w:ind w:left="7476" w:hanging="364"/>
      </w:pPr>
      <w:rPr>
        <w:rFonts w:hint="default"/>
      </w:rPr>
    </w:lvl>
  </w:abstractNum>
  <w:abstractNum w:abstractNumId="16" w15:restartNumberingAfterBreak="0">
    <w:nsid w:val="33580409"/>
    <w:multiLevelType w:val="hybridMultilevel"/>
    <w:tmpl w:val="DD34A4FC"/>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C51CC"/>
    <w:multiLevelType w:val="hybridMultilevel"/>
    <w:tmpl w:val="68D89D28"/>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A4A28"/>
    <w:multiLevelType w:val="hybridMultilevel"/>
    <w:tmpl w:val="63145222"/>
    <w:lvl w:ilvl="0" w:tplc="6C1042FA">
      <w:start w:val="1"/>
      <w:numFmt w:val="bullet"/>
      <w:lvlText w:val="•"/>
      <w:lvlJc w:val="left"/>
      <w:pPr>
        <w:ind w:left="867" w:hanging="355"/>
      </w:pPr>
      <w:rPr>
        <w:rFonts w:ascii="Arial" w:eastAsia="Arial" w:hAnsi="Arial" w:hint="default"/>
        <w:color w:val="3D3D3D"/>
        <w:w w:val="172"/>
        <w:sz w:val="20"/>
        <w:szCs w:val="20"/>
      </w:rPr>
    </w:lvl>
    <w:lvl w:ilvl="1" w:tplc="E85212D4">
      <w:start w:val="1"/>
      <w:numFmt w:val="bullet"/>
      <w:lvlText w:val="•"/>
      <w:lvlJc w:val="left"/>
      <w:pPr>
        <w:ind w:left="963" w:hanging="344"/>
      </w:pPr>
      <w:rPr>
        <w:rFonts w:ascii="Arial" w:eastAsia="Arial" w:hAnsi="Arial" w:hint="default"/>
        <w:color w:val="3B3B3B"/>
        <w:w w:val="160"/>
        <w:sz w:val="19"/>
        <w:szCs w:val="19"/>
      </w:rPr>
    </w:lvl>
    <w:lvl w:ilvl="2" w:tplc="B4B2B3C6">
      <w:start w:val="1"/>
      <w:numFmt w:val="bullet"/>
      <w:lvlText w:val="o"/>
      <w:lvlJc w:val="left"/>
      <w:pPr>
        <w:ind w:left="1317" w:hanging="335"/>
      </w:pPr>
      <w:rPr>
        <w:rFonts w:ascii="Arial" w:eastAsia="Arial" w:hAnsi="Arial" w:hint="default"/>
        <w:color w:val="676B6E"/>
        <w:w w:val="112"/>
        <w:sz w:val="19"/>
        <w:szCs w:val="19"/>
      </w:rPr>
    </w:lvl>
    <w:lvl w:ilvl="3" w:tplc="5088D54C">
      <w:start w:val="1"/>
      <w:numFmt w:val="bullet"/>
      <w:lvlText w:val="•"/>
      <w:lvlJc w:val="left"/>
      <w:pPr>
        <w:ind w:left="1317" w:hanging="335"/>
      </w:pPr>
      <w:rPr>
        <w:rFonts w:hint="default"/>
      </w:rPr>
    </w:lvl>
    <w:lvl w:ilvl="4" w:tplc="3BACB5D6">
      <w:start w:val="1"/>
      <w:numFmt w:val="bullet"/>
      <w:lvlText w:val="•"/>
      <w:lvlJc w:val="left"/>
      <w:pPr>
        <w:ind w:left="2463" w:hanging="335"/>
      </w:pPr>
      <w:rPr>
        <w:rFonts w:hint="default"/>
      </w:rPr>
    </w:lvl>
    <w:lvl w:ilvl="5" w:tplc="6BEA7E4E">
      <w:start w:val="1"/>
      <w:numFmt w:val="bullet"/>
      <w:lvlText w:val="•"/>
      <w:lvlJc w:val="left"/>
      <w:pPr>
        <w:ind w:left="3610" w:hanging="335"/>
      </w:pPr>
      <w:rPr>
        <w:rFonts w:hint="default"/>
      </w:rPr>
    </w:lvl>
    <w:lvl w:ilvl="6" w:tplc="FB9E8164">
      <w:start w:val="1"/>
      <w:numFmt w:val="bullet"/>
      <w:lvlText w:val="•"/>
      <w:lvlJc w:val="left"/>
      <w:pPr>
        <w:ind w:left="4757" w:hanging="335"/>
      </w:pPr>
      <w:rPr>
        <w:rFonts w:hint="default"/>
      </w:rPr>
    </w:lvl>
    <w:lvl w:ilvl="7" w:tplc="41BC3F04">
      <w:start w:val="1"/>
      <w:numFmt w:val="bullet"/>
      <w:lvlText w:val="•"/>
      <w:lvlJc w:val="left"/>
      <w:pPr>
        <w:ind w:left="5903" w:hanging="335"/>
      </w:pPr>
      <w:rPr>
        <w:rFonts w:hint="default"/>
      </w:rPr>
    </w:lvl>
    <w:lvl w:ilvl="8" w:tplc="D8BEA1C8">
      <w:start w:val="1"/>
      <w:numFmt w:val="bullet"/>
      <w:lvlText w:val="•"/>
      <w:lvlJc w:val="left"/>
      <w:pPr>
        <w:ind w:left="7050" w:hanging="335"/>
      </w:pPr>
      <w:rPr>
        <w:rFonts w:hint="default"/>
      </w:rPr>
    </w:lvl>
  </w:abstractNum>
  <w:abstractNum w:abstractNumId="19" w15:restartNumberingAfterBreak="0">
    <w:nsid w:val="38246B93"/>
    <w:multiLevelType w:val="hybridMultilevel"/>
    <w:tmpl w:val="6BC0444E"/>
    <w:lvl w:ilvl="0" w:tplc="6C1042FA">
      <w:start w:val="1"/>
      <w:numFmt w:val="bullet"/>
      <w:lvlText w:val="•"/>
      <w:lvlJc w:val="left"/>
      <w:pPr>
        <w:ind w:left="2340" w:hanging="360"/>
      </w:pPr>
      <w:rPr>
        <w:rFonts w:ascii="Arial" w:eastAsia="Arial" w:hAnsi="Arial" w:hint="default"/>
        <w:color w:val="3D3D3D"/>
        <w:w w:val="172"/>
        <w:sz w:val="20"/>
        <w:szCs w:val="20"/>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38740A5F"/>
    <w:multiLevelType w:val="hybridMultilevel"/>
    <w:tmpl w:val="0980D294"/>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44EAD"/>
    <w:multiLevelType w:val="hybridMultilevel"/>
    <w:tmpl w:val="2E9A225E"/>
    <w:lvl w:ilvl="0" w:tplc="6C1042FA">
      <w:start w:val="1"/>
      <w:numFmt w:val="bullet"/>
      <w:lvlText w:val="•"/>
      <w:lvlJc w:val="left"/>
      <w:pPr>
        <w:ind w:left="867" w:hanging="355"/>
      </w:pPr>
      <w:rPr>
        <w:rFonts w:ascii="Arial" w:eastAsia="Arial" w:hAnsi="Arial" w:hint="default"/>
        <w:color w:val="3D3D3D"/>
        <w:w w:val="172"/>
        <w:sz w:val="20"/>
        <w:szCs w:val="20"/>
      </w:rPr>
    </w:lvl>
    <w:lvl w:ilvl="1" w:tplc="5088D54C">
      <w:start w:val="1"/>
      <w:numFmt w:val="bullet"/>
      <w:lvlText w:val="•"/>
      <w:lvlJc w:val="left"/>
      <w:pPr>
        <w:ind w:left="963" w:hanging="344"/>
      </w:pPr>
      <w:rPr>
        <w:rFonts w:hint="default"/>
        <w:color w:val="3B3B3B"/>
        <w:w w:val="160"/>
        <w:sz w:val="19"/>
        <w:szCs w:val="19"/>
      </w:rPr>
    </w:lvl>
    <w:lvl w:ilvl="2" w:tplc="B4B2B3C6">
      <w:start w:val="1"/>
      <w:numFmt w:val="bullet"/>
      <w:lvlText w:val="o"/>
      <w:lvlJc w:val="left"/>
      <w:pPr>
        <w:ind w:left="1317" w:hanging="335"/>
      </w:pPr>
      <w:rPr>
        <w:rFonts w:ascii="Arial" w:eastAsia="Arial" w:hAnsi="Arial" w:hint="default"/>
        <w:color w:val="676B6E"/>
        <w:w w:val="112"/>
        <w:sz w:val="19"/>
        <w:szCs w:val="19"/>
      </w:rPr>
    </w:lvl>
    <w:lvl w:ilvl="3" w:tplc="5088D54C">
      <w:start w:val="1"/>
      <w:numFmt w:val="bullet"/>
      <w:lvlText w:val="•"/>
      <w:lvlJc w:val="left"/>
      <w:pPr>
        <w:ind w:left="1317" w:hanging="335"/>
      </w:pPr>
      <w:rPr>
        <w:rFonts w:hint="default"/>
      </w:rPr>
    </w:lvl>
    <w:lvl w:ilvl="4" w:tplc="3BACB5D6">
      <w:start w:val="1"/>
      <w:numFmt w:val="bullet"/>
      <w:lvlText w:val="•"/>
      <w:lvlJc w:val="left"/>
      <w:pPr>
        <w:ind w:left="2463" w:hanging="335"/>
      </w:pPr>
      <w:rPr>
        <w:rFonts w:hint="default"/>
      </w:rPr>
    </w:lvl>
    <w:lvl w:ilvl="5" w:tplc="6BEA7E4E">
      <w:start w:val="1"/>
      <w:numFmt w:val="bullet"/>
      <w:lvlText w:val="•"/>
      <w:lvlJc w:val="left"/>
      <w:pPr>
        <w:ind w:left="3610" w:hanging="335"/>
      </w:pPr>
      <w:rPr>
        <w:rFonts w:hint="default"/>
      </w:rPr>
    </w:lvl>
    <w:lvl w:ilvl="6" w:tplc="FB9E8164">
      <w:start w:val="1"/>
      <w:numFmt w:val="bullet"/>
      <w:lvlText w:val="•"/>
      <w:lvlJc w:val="left"/>
      <w:pPr>
        <w:ind w:left="4757" w:hanging="335"/>
      </w:pPr>
      <w:rPr>
        <w:rFonts w:hint="default"/>
      </w:rPr>
    </w:lvl>
    <w:lvl w:ilvl="7" w:tplc="41BC3F04">
      <w:start w:val="1"/>
      <w:numFmt w:val="bullet"/>
      <w:lvlText w:val="•"/>
      <w:lvlJc w:val="left"/>
      <w:pPr>
        <w:ind w:left="5903" w:hanging="335"/>
      </w:pPr>
      <w:rPr>
        <w:rFonts w:hint="default"/>
      </w:rPr>
    </w:lvl>
    <w:lvl w:ilvl="8" w:tplc="D8BEA1C8">
      <w:start w:val="1"/>
      <w:numFmt w:val="bullet"/>
      <w:lvlText w:val="•"/>
      <w:lvlJc w:val="left"/>
      <w:pPr>
        <w:ind w:left="7050" w:hanging="335"/>
      </w:pPr>
      <w:rPr>
        <w:rFonts w:hint="default"/>
      </w:rPr>
    </w:lvl>
  </w:abstractNum>
  <w:abstractNum w:abstractNumId="22" w15:restartNumberingAfterBreak="0">
    <w:nsid w:val="41826569"/>
    <w:multiLevelType w:val="hybridMultilevel"/>
    <w:tmpl w:val="74CE9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914F2"/>
    <w:multiLevelType w:val="hybridMultilevel"/>
    <w:tmpl w:val="5F3AC82E"/>
    <w:lvl w:ilvl="0" w:tplc="5088D54C">
      <w:start w:val="1"/>
      <w:numFmt w:val="bullet"/>
      <w:lvlText w:val="•"/>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5088D54C">
      <w:start w:val="1"/>
      <w:numFmt w:val="bullet"/>
      <w:lvlText w:val="•"/>
      <w:lvlJc w:val="left"/>
      <w:pPr>
        <w:ind w:left="3780" w:hanging="360"/>
      </w:pPr>
      <w:rPr>
        <w:rFont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42394101"/>
    <w:multiLevelType w:val="hybridMultilevel"/>
    <w:tmpl w:val="E6B41B72"/>
    <w:lvl w:ilvl="0" w:tplc="5088D54C">
      <w:start w:val="1"/>
      <w:numFmt w:val="bullet"/>
      <w:lvlText w:val="•"/>
      <w:lvlJc w:val="left"/>
      <w:pPr>
        <w:ind w:left="924" w:hanging="356"/>
      </w:pPr>
      <w:rPr>
        <w:rFonts w:hint="default"/>
        <w:color w:val="333333"/>
        <w:w w:val="181"/>
        <w:sz w:val="19"/>
        <w:szCs w:val="19"/>
      </w:rPr>
    </w:lvl>
    <w:lvl w:ilvl="1" w:tplc="7F36AD2A">
      <w:start w:val="1"/>
      <w:numFmt w:val="bullet"/>
      <w:lvlText w:val="•"/>
      <w:lvlJc w:val="left"/>
      <w:pPr>
        <w:ind w:left="1762" w:hanging="356"/>
      </w:pPr>
      <w:rPr>
        <w:rFonts w:hint="default"/>
      </w:rPr>
    </w:lvl>
    <w:lvl w:ilvl="2" w:tplc="A8A2C456">
      <w:start w:val="1"/>
      <w:numFmt w:val="bullet"/>
      <w:lvlText w:val="•"/>
      <w:lvlJc w:val="left"/>
      <w:pPr>
        <w:ind w:left="2611" w:hanging="356"/>
      </w:pPr>
      <w:rPr>
        <w:rFonts w:hint="default"/>
      </w:rPr>
    </w:lvl>
    <w:lvl w:ilvl="3" w:tplc="9F08A102">
      <w:start w:val="1"/>
      <w:numFmt w:val="bullet"/>
      <w:lvlText w:val="•"/>
      <w:lvlJc w:val="left"/>
      <w:pPr>
        <w:ind w:left="3460" w:hanging="356"/>
      </w:pPr>
      <w:rPr>
        <w:rFonts w:hint="default"/>
      </w:rPr>
    </w:lvl>
    <w:lvl w:ilvl="4" w:tplc="674C66DC">
      <w:start w:val="1"/>
      <w:numFmt w:val="bullet"/>
      <w:lvlText w:val="•"/>
      <w:lvlJc w:val="left"/>
      <w:pPr>
        <w:ind w:left="4309" w:hanging="356"/>
      </w:pPr>
      <w:rPr>
        <w:rFonts w:hint="default"/>
      </w:rPr>
    </w:lvl>
    <w:lvl w:ilvl="5" w:tplc="5E6477EC">
      <w:start w:val="1"/>
      <w:numFmt w:val="bullet"/>
      <w:lvlText w:val="•"/>
      <w:lvlJc w:val="left"/>
      <w:pPr>
        <w:ind w:left="5158" w:hanging="356"/>
      </w:pPr>
      <w:rPr>
        <w:rFonts w:hint="default"/>
      </w:rPr>
    </w:lvl>
    <w:lvl w:ilvl="6" w:tplc="25381972">
      <w:start w:val="1"/>
      <w:numFmt w:val="bullet"/>
      <w:lvlText w:val="•"/>
      <w:lvlJc w:val="left"/>
      <w:pPr>
        <w:ind w:left="6007" w:hanging="356"/>
      </w:pPr>
      <w:rPr>
        <w:rFonts w:hint="default"/>
      </w:rPr>
    </w:lvl>
    <w:lvl w:ilvl="7" w:tplc="8DFA4DFC">
      <w:start w:val="1"/>
      <w:numFmt w:val="bullet"/>
      <w:lvlText w:val="•"/>
      <w:lvlJc w:val="left"/>
      <w:pPr>
        <w:ind w:left="6856" w:hanging="356"/>
      </w:pPr>
      <w:rPr>
        <w:rFonts w:hint="default"/>
      </w:rPr>
    </w:lvl>
    <w:lvl w:ilvl="8" w:tplc="45820E60">
      <w:start w:val="1"/>
      <w:numFmt w:val="bullet"/>
      <w:lvlText w:val="•"/>
      <w:lvlJc w:val="left"/>
      <w:pPr>
        <w:ind w:left="7705" w:hanging="356"/>
      </w:pPr>
      <w:rPr>
        <w:rFonts w:hint="default"/>
      </w:rPr>
    </w:lvl>
  </w:abstractNum>
  <w:abstractNum w:abstractNumId="25" w15:restartNumberingAfterBreak="0">
    <w:nsid w:val="42BE380F"/>
    <w:multiLevelType w:val="hybridMultilevel"/>
    <w:tmpl w:val="C7AC8C48"/>
    <w:lvl w:ilvl="0" w:tplc="6060C86E">
      <w:start w:val="4"/>
      <w:numFmt w:val="decimal"/>
      <w:lvlText w:val="%1."/>
      <w:lvlJc w:val="left"/>
      <w:pPr>
        <w:ind w:left="720" w:hanging="360"/>
      </w:pPr>
      <w:rPr>
        <w:rFonts w:hint="default"/>
        <w:b/>
        <w:i w:val="0"/>
        <w:color w:val="auto"/>
        <w:w w:val="108"/>
        <w:sz w:val="29"/>
        <w:szCs w:val="29"/>
      </w:rPr>
    </w:lvl>
    <w:lvl w:ilvl="1" w:tplc="143CBAC2">
      <w:start w:val="1"/>
      <w:numFmt w:val="lowerLetter"/>
      <w:lvlText w:val="%2."/>
      <w:lvlJc w:val="left"/>
      <w:pPr>
        <w:ind w:left="1440" w:hanging="360"/>
      </w:pPr>
      <w:rPr>
        <w:rFonts w:hint="default"/>
        <w:color w:val="auto"/>
        <w:spacing w:val="-16"/>
        <w:w w:val="108"/>
        <w:sz w:val="21"/>
        <w:szCs w:val="21"/>
      </w:rPr>
    </w:lvl>
    <w:lvl w:ilvl="2" w:tplc="6C1042FA">
      <w:start w:val="1"/>
      <w:numFmt w:val="bullet"/>
      <w:lvlText w:val="•"/>
      <w:lvlJc w:val="left"/>
      <w:pPr>
        <w:ind w:left="2160" w:hanging="180"/>
      </w:pPr>
      <w:rPr>
        <w:rFonts w:ascii="Arial" w:eastAsia="Arial" w:hAnsi="Arial" w:hint="default"/>
        <w:color w:val="3D3D3D"/>
        <w:w w:val="172"/>
        <w:sz w:val="20"/>
        <w:szCs w:val="20"/>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6" w15:restartNumberingAfterBreak="0">
    <w:nsid w:val="45481C52"/>
    <w:multiLevelType w:val="hybridMultilevel"/>
    <w:tmpl w:val="3434179C"/>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6C1042FA">
      <w:start w:val="1"/>
      <w:numFmt w:val="bullet"/>
      <w:lvlText w:val="•"/>
      <w:lvlJc w:val="left"/>
      <w:pPr>
        <w:ind w:left="2160" w:hanging="360"/>
      </w:pPr>
      <w:rPr>
        <w:rFonts w:ascii="Arial" w:eastAsia="Arial" w:hAnsi="Arial" w:hint="default"/>
        <w:color w:val="3D3D3D"/>
        <w:w w:val="172"/>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641F2"/>
    <w:multiLevelType w:val="hybridMultilevel"/>
    <w:tmpl w:val="2CD096C8"/>
    <w:lvl w:ilvl="0" w:tplc="5088D54C">
      <w:start w:val="1"/>
      <w:numFmt w:val="bullet"/>
      <w:lvlText w:val="•"/>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48AF1563"/>
    <w:multiLevelType w:val="hybridMultilevel"/>
    <w:tmpl w:val="4926A21C"/>
    <w:lvl w:ilvl="0" w:tplc="887A3520">
      <w:start w:val="1"/>
      <w:numFmt w:val="bullet"/>
      <w:lvlText w:val="•"/>
      <w:lvlJc w:val="left"/>
      <w:pPr>
        <w:ind w:left="1287" w:hanging="360"/>
      </w:pPr>
      <w:rPr>
        <w:rFonts w:ascii="Arial" w:hAnsi="Arial" w:hint="default"/>
        <w:b w:val="0"/>
        <w:i w:val="0"/>
        <w:color w:val="3D3D3D"/>
        <w:w w:val="172"/>
        <w:sz w:val="24"/>
        <w:szCs w:val="20"/>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98E1766"/>
    <w:multiLevelType w:val="multilevel"/>
    <w:tmpl w:val="C8AC134A"/>
    <w:lvl w:ilvl="0">
      <w:start w:val="3"/>
      <w:numFmt w:val="decimal"/>
      <w:lvlText w:val="%1"/>
      <w:lvlJc w:val="left"/>
      <w:pPr>
        <w:ind w:left="731" w:hanging="576"/>
      </w:pPr>
      <w:rPr>
        <w:rFonts w:hint="default"/>
      </w:rPr>
    </w:lvl>
    <w:lvl w:ilvl="1">
      <w:start w:val="2"/>
      <w:numFmt w:val="decimal"/>
      <w:lvlText w:val="%1.%2"/>
      <w:lvlJc w:val="left"/>
      <w:pPr>
        <w:ind w:left="731" w:hanging="576"/>
      </w:pPr>
      <w:rPr>
        <w:rFonts w:ascii="Arial" w:eastAsia="Arial" w:hAnsi="Arial" w:hint="default"/>
        <w:color w:val="505457"/>
        <w:w w:val="126"/>
        <w:sz w:val="19"/>
        <w:szCs w:val="19"/>
      </w:rPr>
    </w:lvl>
    <w:lvl w:ilvl="2">
      <w:start w:val="1"/>
      <w:numFmt w:val="bullet"/>
      <w:lvlText w:val="•"/>
      <w:lvlJc w:val="left"/>
      <w:pPr>
        <w:ind w:left="846" w:hanging="346"/>
      </w:pPr>
      <w:rPr>
        <w:rFonts w:hint="default"/>
        <w:color w:val="333333"/>
        <w:w w:val="181"/>
        <w:sz w:val="19"/>
        <w:szCs w:val="19"/>
      </w:rPr>
    </w:lvl>
    <w:lvl w:ilvl="3">
      <w:start w:val="1"/>
      <w:numFmt w:val="bullet"/>
      <w:lvlText w:val="•"/>
      <w:lvlJc w:val="left"/>
      <w:pPr>
        <w:ind w:left="2748" w:hanging="346"/>
      </w:pPr>
      <w:rPr>
        <w:rFonts w:hint="default"/>
      </w:rPr>
    </w:lvl>
    <w:lvl w:ilvl="4">
      <w:start w:val="1"/>
      <w:numFmt w:val="bullet"/>
      <w:lvlText w:val="•"/>
      <w:lvlJc w:val="left"/>
      <w:pPr>
        <w:ind w:left="3698" w:hanging="346"/>
      </w:pPr>
      <w:rPr>
        <w:rFonts w:hint="default"/>
      </w:rPr>
    </w:lvl>
    <w:lvl w:ilvl="5">
      <w:start w:val="1"/>
      <w:numFmt w:val="bullet"/>
      <w:lvlText w:val="•"/>
      <w:lvlJc w:val="left"/>
      <w:pPr>
        <w:ind w:left="4649" w:hanging="346"/>
      </w:pPr>
      <w:rPr>
        <w:rFonts w:hint="default"/>
      </w:rPr>
    </w:lvl>
    <w:lvl w:ilvl="6">
      <w:start w:val="1"/>
      <w:numFmt w:val="bullet"/>
      <w:lvlText w:val="•"/>
      <w:lvlJc w:val="left"/>
      <w:pPr>
        <w:ind w:left="5600" w:hanging="346"/>
      </w:pPr>
      <w:rPr>
        <w:rFonts w:hint="default"/>
      </w:rPr>
    </w:lvl>
    <w:lvl w:ilvl="7">
      <w:start w:val="1"/>
      <w:numFmt w:val="bullet"/>
      <w:lvlText w:val="•"/>
      <w:lvlJc w:val="left"/>
      <w:pPr>
        <w:ind w:left="6551" w:hanging="346"/>
      </w:pPr>
      <w:rPr>
        <w:rFonts w:hint="default"/>
      </w:rPr>
    </w:lvl>
    <w:lvl w:ilvl="8">
      <w:start w:val="1"/>
      <w:numFmt w:val="bullet"/>
      <w:lvlText w:val="•"/>
      <w:lvlJc w:val="left"/>
      <w:pPr>
        <w:ind w:left="7502" w:hanging="346"/>
      </w:pPr>
      <w:rPr>
        <w:rFonts w:hint="default"/>
      </w:rPr>
    </w:lvl>
  </w:abstractNum>
  <w:abstractNum w:abstractNumId="30" w15:restartNumberingAfterBreak="0">
    <w:nsid w:val="4D20154F"/>
    <w:multiLevelType w:val="hybridMultilevel"/>
    <w:tmpl w:val="38384128"/>
    <w:lvl w:ilvl="0" w:tplc="5088D54C">
      <w:start w:val="1"/>
      <w:numFmt w:val="bullet"/>
      <w:lvlText w:val="•"/>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4E7071BC"/>
    <w:multiLevelType w:val="hybridMultilevel"/>
    <w:tmpl w:val="91D6374E"/>
    <w:lvl w:ilvl="0" w:tplc="897E11AE">
      <w:start w:val="1"/>
      <w:numFmt w:val="lowerLetter"/>
      <w:lvlText w:val="%1)"/>
      <w:lvlJc w:val="left"/>
      <w:pPr>
        <w:ind w:left="866" w:hanging="360"/>
      </w:pPr>
      <w:rPr>
        <w:rFonts w:hint="default"/>
      </w:r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32" w15:restartNumberingAfterBreak="0">
    <w:nsid w:val="4E7B7DBC"/>
    <w:multiLevelType w:val="hybridMultilevel"/>
    <w:tmpl w:val="CD9A2464"/>
    <w:lvl w:ilvl="0" w:tplc="E85212D4">
      <w:start w:val="1"/>
      <w:numFmt w:val="bullet"/>
      <w:lvlText w:val="•"/>
      <w:lvlJc w:val="left"/>
      <w:pPr>
        <w:ind w:left="720" w:hanging="360"/>
      </w:pPr>
      <w:rPr>
        <w:rFonts w:ascii="Arial" w:eastAsia="Arial" w:hAnsi="Arial" w:hint="default"/>
        <w:color w:val="3B3B3B"/>
        <w:w w:val="160"/>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875901"/>
    <w:multiLevelType w:val="multilevel"/>
    <w:tmpl w:val="EB1AEA1A"/>
    <w:lvl w:ilvl="0">
      <w:start w:val="2"/>
      <w:numFmt w:val="decimal"/>
      <w:lvlText w:val="%1"/>
      <w:lvlJc w:val="left"/>
      <w:pPr>
        <w:ind w:left="1289" w:hanging="1111"/>
      </w:pPr>
      <w:rPr>
        <w:rFonts w:hint="default"/>
      </w:rPr>
    </w:lvl>
    <w:lvl w:ilvl="1">
      <w:start w:val="1"/>
      <w:numFmt w:val="decimal"/>
      <w:lvlText w:val="%1.%2"/>
      <w:lvlJc w:val="left"/>
      <w:pPr>
        <w:ind w:left="1289" w:hanging="1111"/>
      </w:pPr>
      <w:rPr>
        <w:rFonts w:ascii="Arial" w:eastAsia="Arial" w:hAnsi="Arial" w:hint="default"/>
        <w:color w:val="505050"/>
        <w:w w:val="97"/>
        <w:sz w:val="20"/>
        <w:szCs w:val="20"/>
      </w:rPr>
    </w:lvl>
    <w:lvl w:ilvl="2">
      <w:start w:val="1"/>
      <w:numFmt w:val="bullet"/>
      <w:lvlText w:val="•"/>
      <w:lvlJc w:val="left"/>
      <w:pPr>
        <w:ind w:left="2952" w:hanging="1111"/>
      </w:pPr>
      <w:rPr>
        <w:rFonts w:hint="default"/>
      </w:rPr>
    </w:lvl>
    <w:lvl w:ilvl="3">
      <w:start w:val="1"/>
      <w:numFmt w:val="bullet"/>
      <w:lvlText w:val="•"/>
      <w:lvlJc w:val="left"/>
      <w:pPr>
        <w:ind w:left="3784" w:hanging="1111"/>
      </w:pPr>
      <w:rPr>
        <w:rFonts w:hint="default"/>
      </w:rPr>
    </w:lvl>
    <w:lvl w:ilvl="4">
      <w:start w:val="1"/>
      <w:numFmt w:val="bullet"/>
      <w:lvlText w:val="•"/>
      <w:lvlJc w:val="left"/>
      <w:pPr>
        <w:ind w:left="4615" w:hanging="1111"/>
      </w:pPr>
      <w:rPr>
        <w:rFonts w:hint="default"/>
      </w:rPr>
    </w:lvl>
    <w:lvl w:ilvl="5">
      <w:start w:val="1"/>
      <w:numFmt w:val="bullet"/>
      <w:lvlText w:val="•"/>
      <w:lvlJc w:val="left"/>
      <w:pPr>
        <w:ind w:left="5447" w:hanging="1111"/>
      </w:pPr>
      <w:rPr>
        <w:rFonts w:hint="default"/>
      </w:rPr>
    </w:lvl>
    <w:lvl w:ilvl="6">
      <w:start w:val="1"/>
      <w:numFmt w:val="bullet"/>
      <w:lvlText w:val="•"/>
      <w:lvlJc w:val="left"/>
      <w:pPr>
        <w:ind w:left="6278" w:hanging="1111"/>
      </w:pPr>
      <w:rPr>
        <w:rFonts w:hint="default"/>
      </w:rPr>
    </w:lvl>
    <w:lvl w:ilvl="7">
      <w:start w:val="1"/>
      <w:numFmt w:val="bullet"/>
      <w:lvlText w:val="•"/>
      <w:lvlJc w:val="left"/>
      <w:pPr>
        <w:ind w:left="7109" w:hanging="1111"/>
      </w:pPr>
      <w:rPr>
        <w:rFonts w:hint="default"/>
      </w:rPr>
    </w:lvl>
    <w:lvl w:ilvl="8">
      <w:start w:val="1"/>
      <w:numFmt w:val="bullet"/>
      <w:lvlText w:val="•"/>
      <w:lvlJc w:val="left"/>
      <w:pPr>
        <w:ind w:left="7941" w:hanging="1111"/>
      </w:pPr>
      <w:rPr>
        <w:rFonts w:hint="default"/>
      </w:rPr>
    </w:lvl>
  </w:abstractNum>
  <w:abstractNum w:abstractNumId="34" w15:restartNumberingAfterBreak="0">
    <w:nsid w:val="50243AC3"/>
    <w:multiLevelType w:val="hybridMultilevel"/>
    <w:tmpl w:val="F22E89FE"/>
    <w:lvl w:ilvl="0" w:tplc="5088D54C">
      <w:start w:val="1"/>
      <w:numFmt w:val="bullet"/>
      <w:lvlText w:val="•"/>
      <w:lvlJc w:val="left"/>
      <w:pPr>
        <w:ind w:left="867" w:hanging="355"/>
      </w:pPr>
      <w:rPr>
        <w:rFonts w:hint="default"/>
        <w:b w:val="0"/>
        <w:i w:val="0"/>
        <w:color w:val="3D3D3D"/>
        <w:w w:val="172"/>
        <w:sz w:val="24"/>
        <w:szCs w:val="20"/>
      </w:rPr>
    </w:lvl>
    <w:lvl w:ilvl="1" w:tplc="E85212D4">
      <w:start w:val="1"/>
      <w:numFmt w:val="bullet"/>
      <w:lvlText w:val="•"/>
      <w:lvlJc w:val="left"/>
      <w:pPr>
        <w:ind w:left="963" w:hanging="344"/>
      </w:pPr>
      <w:rPr>
        <w:rFonts w:ascii="Arial" w:eastAsia="Arial" w:hAnsi="Arial" w:hint="default"/>
        <w:color w:val="3B3B3B"/>
        <w:w w:val="160"/>
        <w:sz w:val="19"/>
        <w:szCs w:val="19"/>
      </w:rPr>
    </w:lvl>
    <w:lvl w:ilvl="2" w:tplc="B4B2B3C6">
      <w:start w:val="1"/>
      <w:numFmt w:val="bullet"/>
      <w:lvlText w:val="o"/>
      <w:lvlJc w:val="left"/>
      <w:pPr>
        <w:ind w:left="1317" w:hanging="335"/>
      </w:pPr>
      <w:rPr>
        <w:rFonts w:ascii="Arial" w:eastAsia="Arial" w:hAnsi="Arial" w:hint="default"/>
        <w:color w:val="676B6E"/>
        <w:w w:val="112"/>
        <w:sz w:val="19"/>
        <w:szCs w:val="19"/>
      </w:rPr>
    </w:lvl>
    <w:lvl w:ilvl="3" w:tplc="5088D54C">
      <w:start w:val="1"/>
      <w:numFmt w:val="bullet"/>
      <w:lvlText w:val="•"/>
      <w:lvlJc w:val="left"/>
      <w:pPr>
        <w:ind w:left="1317" w:hanging="335"/>
      </w:pPr>
      <w:rPr>
        <w:rFonts w:hint="default"/>
      </w:rPr>
    </w:lvl>
    <w:lvl w:ilvl="4" w:tplc="3BACB5D6">
      <w:start w:val="1"/>
      <w:numFmt w:val="bullet"/>
      <w:lvlText w:val="•"/>
      <w:lvlJc w:val="left"/>
      <w:pPr>
        <w:ind w:left="2463" w:hanging="335"/>
      </w:pPr>
      <w:rPr>
        <w:rFonts w:hint="default"/>
      </w:rPr>
    </w:lvl>
    <w:lvl w:ilvl="5" w:tplc="6BEA7E4E">
      <w:start w:val="1"/>
      <w:numFmt w:val="bullet"/>
      <w:lvlText w:val="•"/>
      <w:lvlJc w:val="left"/>
      <w:pPr>
        <w:ind w:left="3610" w:hanging="335"/>
      </w:pPr>
      <w:rPr>
        <w:rFonts w:hint="default"/>
      </w:rPr>
    </w:lvl>
    <w:lvl w:ilvl="6" w:tplc="FB9E8164">
      <w:start w:val="1"/>
      <w:numFmt w:val="bullet"/>
      <w:lvlText w:val="•"/>
      <w:lvlJc w:val="left"/>
      <w:pPr>
        <w:ind w:left="4757" w:hanging="335"/>
      </w:pPr>
      <w:rPr>
        <w:rFonts w:hint="default"/>
      </w:rPr>
    </w:lvl>
    <w:lvl w:ilvl="7" w:tplc="41BC3F04">
      <w:start w:val="1"/>
      <w:numFmt w:val="bullet"/>
      <w:lvlText w:val="•"/>
      <w:lvlJc w:val="left"/>
      <w:pPr>
        <w:ind w:left="5903" w:hanging="335"/>
      </w:pPr>
      <w:rPr>
        <w:rFonts w:hint="default"/>
      </w:rPr>
    </w:lvl>
    <w:lvl w:ilvl="8" w:tplc="D8BEA1C8">
      <w:start w:val="1"/>
      <w:numFmt w:val="bullet"/>
      <w:lvlText w:val="•"/>
      <w:lvlJc w:val="left"/>
      <w:pPr>
        <w:ind w:left="7050" w:hanging="335"/>
      </w:pPr>
      <w:rPr>
        <w:rFonts w:hint="default"/>
      </w:rPr>
    </w:lvl>
  </w:abstractNum>
  <w:abstractNum w:abstractNumId="35" w15:restartNumberingAfterBreak="0">
    <w:nsid w:val="50E7644C"/>
    <w:multiLevelType w:val="hybridMultilevel"/>
    <w:tmpl w:val="FF5AD450"/>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B4E8B"/>
    <w:multiLevelType w:val="hybridMultilevel"/>
    <w:tmpl w:val="D350481C"/>
    <w:lvl w:ilvl="0" w:tplc="C332EDDA">
      <w:start w:val="1"/>
      <w:numFmt w:val="bullet"/>
      <w:lvlText w:val="•"/>
      <w:lvlJc w:val="left"/>
      <w:pPr>
        <w:ind w:left="924" w:hanging="356"/>
      </w:pPr>
      <w:rPr>
        <w:rFonts w:ascii="Arial" w:eastAsia="Arial" w:hAnsi="Arial" w:hint="default"/>
        <w:color w:val="333333"/>
        <w:w w:val="181"/>
        <w:sz w:val="19"/>
        <w:szCs w:val="19"/>
      </w:rPr>
    </w:lvl>
    <w:lvl w:ilvl="1" w:tplc="7F36AD2A">
      <w:start w:val="1"/>
      <w:numFmt w:val="bullet"/>
      <w:lvlText w:val="•"/>
      <w:lvlJc w:val="left"/>
      <w:pPr>
        <w:ind w:left="1762" w:hanging="356"/>
      </w:pPr>
      <w:rPr>
        <w:rFonts w:hint="default"/>
      </w:rPr>
    </w:lvl>
    <w:lvl w:ilvl="2" w:tplc="A8A2C456">
      <w:start w:val="1"/>
      <w:numFmt w:val="bullet"/>
      <w:lvlText w:val="•"/>
      <w:lvlJc w:val="left"/>
      <w:pPr>
        <w:ind w:left="2611" w:hanging="356"/>
      </w:pPr>
      <w:rPr>
        <w:rFonts w:hint="default"/>
      </w:rPr>
    </w:lvl>
    <w:lvl w:ilvl="3" w:tplc="9F08A102">
      <w:start w:val="1"/>
      <w:numFmt w:val="bullet"/>
      <w:lvlText w:val="•"/>
      <w:lvlJc w:val="left"/>
      <w:pPr>
        <w:ind w:left="3460" w:hanging="356"/>
      </w:pPr>
      <w:rPr>
        <w:rFonts w:hint="default"/>
      </w:rPr>
    </w:lvl>
    <w:lvl w:ilvl="4" w:tplc="674C66DC">
      <w:start w:val="1"/>
      <w:numFmt w:val="bullet"/>
      <w:lvlText w:val="•"/>
      <w:lvlJc w:val="left"/>
      <w:pPr>
        <w:ind w:left="4309" w:hanging="356"/>
      </w:pPr>
      <w:rPr>
        <w:rFonts w:hint="default"/>
      </w:rPr>
    </w:lvl>
    <w:lvl w:ilvl="5" w:tplc="5E6477EC">
      <w:start w:val="1"/>
      <w:numFmt w:val="bullet"/>
      <w:lvlText w:val="•"/>
      <w:lvlJc w:val="left"/>
      <w:pPr>
        <w:ind w:left="5158" w:hanging="356"/>
      </w:pPr>
      <w:rPr>
        <w:rFonts w:hint="default"/>
      </w:rPr>
    </w:lvl>
    <w:lvl w:ilvl="6" w:tplc="25381972">
      <w:start w:val="1"/>
      <w:numFmt w:val="bullet"/>
      <w:lvlText w:val="•"/>
      <w:lvlJc w:val="left"/>
      <w:pPr>
        <w:ind w:left="6007" w:hanging="356"/>
      </w:pPr>
      <w:rPr>
        <w:rFonts w:hint="default"/>
      </w:rPr>
    </w:lvl>
    <w:lvl w:ilvl="7" w:tplc="8DFA4DFC">
      <w:start w:val="1"/>
      <w:numFmt w:val="bullet"/>
      <w:lvlText w:val="•"/>
      <w:lvlJc w:val="left"/>
      <w:pPr>
        <w:ind w:left="6856" w:hanging="356"/>
      </w:pPr>
      <w:rPr>
        <w:rFonts w:hint="default"/>
      </w:rPr>
    </w:lvl>
    <w:lvl w:ilvl="8" w:tplc="45820E60">
      <w:start w:val="1"/>
      <w:numFmt w:val="bullet"/>
      <w:lvlText w:val="•"/>
      <w:lvlJc w:val="left"/>
      <w:pPr>
        <w:ind w:left="7705" w:hanging="356"/>
      </w:pPr>
      <w:rPr>
        <w:rFonts w:hint="default"/>
      </w:rPr>
    </w:lvl>
  </w:abstractNum>
  <w:abstractNum w:abstractNumId="37" w15:restartNumberingAfterBreak="0">
    <w:nsid w:val="58155B63"/>
    <w:multiLevelType w:val="hybridMultilevel"/>
    <w:tmpl w:val="4956EAB4"/>
    <w:lvl w:ilvl="0" w:tplc="5088D54C">
      <w:start w:val="1"/>
      <w:numFmt w:val="bullet"/>
      <w:lvlText w:val="•"/>
      <w:lvlJc w:val="left"/>
      <w:pPr>
        <w:ind w:left="234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586B5A88"/>
    <w:multiLevelType w:val="multilevel"/>
    <w:tmpl w:val="00727434"/>
    <w:lvl w:ilvl="0">
      <w:start w:val="1"/>
      <w:numFmt w:val="decimal"/>
      <w:lvlText w:val="%1."/>
      <w:lvlJc w:val="left"/>
      <w:pPr>
        <w:ind w:left="342" w:hanging="342"/>
        <w:jc w:val="right"/>
      </w:pPr>
      <w:rPr>
        <w:rFonts w:hint="default"/>
        <w:color w:val="auto"/>
        <w:w w:val="156"/>
        <w:sz w:val="28"/>
        <w:szCs w:val="28"/>
      </w:rPr>
    </w:lvl>
    <w:lvl w:ilvl="1">
      <w:start w:val="1"/>
      <w:numFmt w:val="decimal"/>
      <w:lvlText w:val="%1.%2"/>
      <w:lvlJc w:val="left"/>
      <w:pPr>
        <w:ind w:left="664" w:hanging="574"/>
      </w:pPr>
      <w:rPr>
        <w:rFonts w:ascii="Arial" w:eastAsia="Arial" w:hAnsi="Arial" w:hint="default"/>
        <w:color w:val="464646"/>
        <w:w w:val="105"/>
        <w:sz w:val="21"/>
        <w:szCs w:val="21"/>
      </w:rPr>
    </w:lvl>
    <w:lvl w:ilvl="2">
      <w:start w:val="1"/>
      <w:numFmt w:val="lowerLetter"/>
      <w:lvlText w:val="%3)"/>
      <w:lvlJc w:val="left"/>
      <w:pPr>
        <w:ind w:left="1608" w:hanging="344"/>
      </w:pPr>
      <w:rPr>
        <w:rFonts w:ascii="Times New Roman" w:eastAsia="Times New Roman" w:hAnsi="Times New Roman" w:hint="default"/>
        <w:i/>
        <w:color w:val="464646"/>
        <w:w w:val="102"/>
        <w:sz w:val="21"/>
        <w:szCs w:val="21"/>
      </w:rPr>
    </w:lvl>
    <w:lvl w:ilvl="3">
      <w:start w:val="1"/>
      <w:numFmt w:val="bullet"/>
      <w:lvlText w:val="•"/>
      <w:lvlJc w:val="left"/>
      <w:pPr>
        <w:ind w:left="1608" w:hanging="344"/>
      </w:pPr>
      <w:rPr>
        <w:rFonts w:hint="default"/>
      </w:rPr>
    </w:lvl>
    <w:lvl w:ilvl="4">
      <w:start w:val="1"/>
      <w:numFmt w:val="bullet"/>
      <w:lvlText w:val="•"/>
      <w:lvlJc w:val="left"/>
      <w:pPr>
        <w:ind w:left="2761" w:hanging="344"/>
      </w:pPr>
      <w:rPr>
        <w:rFonts w:hint="default"/>
      </w:rPr>
    </w:lvl>
    <w:lvl w:ilvl="5">
      <w:start w:val="1"/>
      <w:numFmt w:val="bullet"/>
      <w:lvlText w:val="•"/>
      <w:lvlJc w:val="left"/>
      <w:pPr>
        <w:ind w:left="3914" w:hanging="344"/>
      </w:pPr>
      <w:rPr>
        <w:rFonts w:hint="default"/>
      </w:rPr>
    </w:lvl>
    <w:lvl w:ilvl="6">
      <w:start w:val="1"/>
      <w:numFmt w:val="bullet"/>
      <w:lvlText w:val="•"/>
      <w:lvlJc w:val="left"/>
      <w:pPr>
        <w:ind w:left="5067" w:hanging="344"/>
      </w:pPr>
      <w:rPr>
        <w:rFonts w:hint="default"/>
      </w:rPr>
    </w:lvl>
    <w:lvl w:ilvl="7">
      <w:start w:val="1"/>
      <w:numFmt w:val="bullet"/>
      <w:lvlText w:val="•"/>
      <w:lvlJc w:val="left"/>
      <w:pPr>
        <w:ind w:left="6220" w:hanging="344"/>
      </w:pPr>
      <w:rPr>
        <w:rFonts w:hint="default"/>
      </w:rPr>
    </w:lvl>
    <w:lvl w:ilvl="8">
      <w:start w:val="1"/>
      <w:numFmt w:val="bullet"/>
      <w:lvlText w:val="•"/>
      <w:lvlJc w:val="left"/>
      <w:pPr>
        <w:ind w:left="7373" w:hanging="344"/>
      </w:pPr>
      <w:rPr>
        <w:rFonts w:hint="default"/>
      </w:rPr>
    </w:lvl>
  </w:abstractNum>
  <w:abstractNum w:abstractNumId="39" w15:restartNumberingAfterBreak="0">
    <w:nsid w:val="59DF00CB"/>
    <w:multiLevelType w:val="hybridMultilevel"/>
    <w:tmpl w:val="421CBB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C1F4B9C"/>
    <w:multiLevelType w:val="hybridMultilevel"/>
    <w:tmpl w:val="C5F014CC"/>
    <w:lvl w:ilvl="0" w:tplc="27FC6166">
      <w:start w:val="1"/>
      <w:numFmt w:val="lowerLetter"/>
      <w:lvlText w:val="%1)"/>
      <w:lvlJc w:val="left"/>
      <w:pPr>
        <w:ind w:left="1494" w:hanging="354"/>
      </w:pPr>
      <w:rPr>
        <w:rFonts w:ascii="Times New Roman" w:eastAsia="Times New Roman" w:hAnsi="Times New Roman" w:hint="default"/>
        <w:i/>
        <w:color w:val="464646"/>
        <w:w w:val="102"/>
        <w:sz w:val="21"/>
        <w:szCs w:val="21"/>
      </w:rPr>
    </w:lvl>
    <w:lvl w:ilvl="1" w:tplc="F274F948">
      <w:start w:val="1"/>
      <w:numFmt w:val="bullet"/>
      <w:lvlText w:val="•"/>
      <w:lvlJc w:val="left"/>
      <w:pPr>
        <w:ind w:left="2305" w:hanging="354"/>
      </w:pPr>
      <w:rPr>
        <w:rFonts w:hint="default"/>
      </w:rPr>
    </w:lvl>
    <w:lvl w:ilvl="2" w:tplc="E014061A">
      <w:start w:val="1"/>
      <w:numFmt w:val="bullet"/>
      <w:lvlText w:val="•"/>
      <w:lvlJc w:val="left"/>
      <w:pPr>
        <w:ind w:left="3116" w:hanging="354"/>
      </w:pPr>
      <w:rPr>
        <w:rFonts w:hint="default"/>
      </w:rPr>
    </w:lvl>
    <w:lvl w:ilvl="3" w:tplc="6008A882">
      <w:start w:val="1"/>
      <w:numFmt w:val="bullet"/>
      <w:lvlText w:val="•"/>
      <w:lvlJc w:val="left"/>
      <w:pPr>
        <w:ind w:left="3927" w:hanging="354"/>
      </w:pPr>
      <w:rPr>
        <w:rFonts w:hint="default"/>
      </w:rPr>
    </w:lvl>
    <w:lvl w:ilvl="4" w:tplc="F6B2977C">
      <w:start w:val="1"/>
      <w:numFmt w:val="bullet"/>
      <w:lvlText w:val="•"/>
      <w:lvlJc w:val="left"/>
      <w:pPr>
        <w:ind w:left="4738" w:hanging="354"/>
      </w:pPr>
      <w:rPr>
        <w:rFonts w:hint="default"/>
      </w:rPr>
    </w:lvl>
    <w:lvl w:ilvl="5" w:tplc="FA0E8EB4">
      <w:start w:val="1"/>
      <w:numFmt w:val="bullet"/>
      <w:lvlText w:val="•"/>
      <w:lvlJc w:val="left"/>
      <w:pPr>
        <w:ind w:left="5549" w:hanging="354"/>
      </w:pPr>
      <w:rPr>
        <w:rFonts w:hint="default"/>
      </w:rPr>
    </w:lvl>
    <w:lvl w:ilvl="6" w:tplc="FBEAFD36">
      <w:start w:val="1"/>
      <w:numFmt w:val="bullet"/>
      <w:lvlText w:val="•"/>
      <w:lvlJc w:val="left"/>
      <w:pPr>
        <w:ind w:left="6360" w:hanging="354"/>
      </w:pPr>
      <w:rPr>
        <w:rFonts w:hint="default"/>
      </w:rPr>
    </w:lvl>
    <w:lvl w:ilvl="7" w:tplc="C00E5CD2">
      <w:start w:val="1"/>
      <w:numFmt w:val="bullet"/>
      <w:lvlText w:val="•"/>
      <w:lvlJc w:val="left"/>
      <w:pPr>
        <w:ind w:left="7171" w:hanging="354"/>
      </w:pPr>
      <w:rPr>
        <w:rFonts w:hint="default"/>
      </w:rPr>
    </w:lvl>
    <w:lvl w:ilvl="8" w:tplc="480A2084">
      <w:start w:val="1"/>
      <w:numFmt w:val="bullet"/>
      <w:lvlText w:val="•"/>
      <w:lvlJc w:val="left"/>
      <w:pPr>
        <w:ind w:left="7982" w:hanging="354"/>
      </w:pPr>
      <w:rPr>
        <w:rFonts w:hint="default"/>
      </w:rPr>
    </w:lvl>
  </w:abstractNum>
  <w:abstractNum w:abstractNumId="41" w15:restartNumberingAfterBreak="0">
    <w:nsid w:val="5D8B79C5"/>
    <w:multiLevelType w:val="hybridMultilevel"/>
    <w:tmpl w:val="1E587534"/>
    <w:lvl w:ilvl="0" w:tplc="3AF88448">
      <w:start w:val="1"/>
      <w:numFmt w:val="decimal"/>
      <w:lvlText w:val="%1."/>
      <w:lvlJc w:val="left"/>
      <w:pPr>
        <w:ind w:left="975" w:hanging="360"/>
      </w:pPr>
      <w:rPr>
        <w:rFonts w:hint="default"/>
        <w:b/>
        <w:i w:val="0"/>
        <w:color w:val="auto"/>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2" w15:restartNumberingAfterBreak="0">
    <w:nsid w:val="64222C26"/>
    <w:multiLevelType w:val="hybridMultilevel"/>
    <w:tmpl w:val="D9A8A5F0"/>
    <w:lvl w:ilvl="0" w:tplc="6C1042FA">
      <w:start w:val="1"/>
      <w:numFmt w:val="bullet"/>
      <w:lvlText w:val="•"/>
      <w:lvlJc w:val="left"/>
      <w:pPr>
        <w:ind w:left="720" w:hanging="360"/>
      </w:pPr>
      <w:rPr>
        <w:rFonts w:ascii="Arial" w:eastAsia="Arial" w:hAnsi="Arial" w:hint="default"/>
        <w:color w:val="3D3D3D"/>
        <w:w w:val="17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C59C6"/>
    <w:multiLevelType w:val="multilevel"/>
    <w:tmpl w:val="D7627BB4"/>
    <w:lvl w:ilvl="0">
      <w:start w:val="3"/>
      <w:numFmt w:val="decimal"/>
      <w:lvlText w:val="%1"/>
      <w:lvlJc w:val="left"/>
      <w:pPr>
        <w:ind w:left="1280" w:hanging="1111"/>
      </w:pPr>
      <w:rPr>
        <w:rFonts w:hint="default"/>
      </w:rPr>
    </w:lvl>
    <w:lvl w:ilvl="1">
      <w:start w:val="1"/>
      <w:numFmt w:val="decimal"/>
      <w:lvlText w:val="%1.%2"/>
      <w:lvlJc w:val="left"/>
      <w:pPr>
        <w:ind w:left="1280" w:hanging="1111"/>
      </w:pPr>
      <w:rPr>
        <w:rFonts w:ascii="Arial" w:eastAsia="Arial" w:hAnsi="Arial" w:hint="default"/>
        <w:color w:val="3B3B3D"/>
        <w:w w:val="108"/>
        <w:sz w:val="20"/>
        <w:szCs w:val="20"/>
      </w:rPr>
    </w:lvl>
    <w:lvl w:ilvl="2">
      <w:start w:val="1"/>
      <w:numFmt w:val="bullet"/>
      <w:lvlText w:val="•"/>
      <w:lvlJc w:val="left"/>
      <w:pPr>
        <w:ind w:left="2945" w:hanging="1111"/>
      </w:pPr>
      <w:rPr>
        <w:rFonts w:hint="default"/>
      </w:rPr>
    </w:lvl>
    <w:lvl w:ilvl="3">
      <w:start w:val="1"/>
      <w:numFmt w:val="bullet"/>
      <w:lvlText w:val="•"/>
      <w:lvlJc w:val="left"/>
      <w:pPr>
        <w:ind w:left="3777" w:hanging="1111"/>
      </w:pPr>
      <w:rPr>
        <w:rFonts w:hint="default"/>
      </w:rPr>
    </w:lvl>
    <w:lvl w:ilvl="4">
      <w:start w:val="1"/>
      <w:numFmt w:val="bullet"/>
      <w:lvlText w:val="•"/>
      <w:lvlJc w:val="left"/>
      <w:pPr>
        <w:ind w:left="4609" w:hanging="1111"/>
      </w:pPr>
      <w:rPr>
        <w:rFonts w:hint="default"/>
      </w:rPr>
    </w:lvl>
    <w:lvl w:ilvl="5">
      <w:start w:val="1"/>
      <w:numFmt w:val="bullet"/>
      <w:lvlText w:val="•"/>
      <w:lvlJc w:val="left"/>
      <w:pPr>
        <w:ind w:left="5442" w:hanging="1111"/>
      </w:pPr>
      <w:rPr>
        <w:rFonts w:hint="default"/>
      </w:rPr>
    </w:lvl>
    <w:lvl w:ilvl="6">
      <w:start w:val="1"/>
      <w:numFmt w:val="bullet"/>
      <w:lvlText w:val="•"/>
      <w:lvlJc w:val="left"/>
      <w:pPr>
        <w:ind w:left="6274" w:hanging="1111"/>
      </w:pPr>
      <w:rPr>
        <w:rFonts w:hint="default"/>
      </w:rPr>
    </w:lvl>
    <w:lvl w:ilvl="7">
      <w:start w:val="1"/>
      <w:numFmt w:val="bullet"/>
      <w:lvlText w:val="•"/>
      <w:lvlJc w:val="left"/>
      <w:pPr>
        <w:ind w:left="7106" w:hanging="1111"/>
      </w:pPr>
      <w:rPr>
        <w:rFonts w:hint="default"/>
      </w:rPr>
    </w:lvl>
    <w:lvl w:ilvl="8">
      <w:start w:val="1"/>
      <w:numFmt w:val="bullet"/>
      <w:lvlText w:val="•"/>
      <w:lvlJc w:val="left"/>
      <w:pPr>
        <w:ind w:left="7939" w:hanging="1111"/>
      </w:pPr>
      <w:rPr>
        <w:rFonts w:hint="default"/>
      </w:rPr>
    </w:lvl>
  </w:abstractNum>
  <w:abstractNum w:abstractNumId="44" w15:restartNumberingAfterBreak="0">
    <w:nsid w:val="74AA7287"/>
    <w:multiLevelType w:val="multilevel"/>
    <w:tmpl w:val="05944C50"/>
    <w:lvl w:ilvl="0">
      <w:start w:val="3"/>
      <w:numFmt w:val="decimal"/>
      <w:lvlText w:val="%1"/>
      <w:lvlJc w:val="left"/>
      <w:pPr>
        <w:ind w:left="731" w:hanging="576"/>
      </w:pPr>
      <w:rPr>
        <w:rFonts w:hint="default"/>
      </w:rPr>
    </w:lvl>
    <w:lvl w:ilvl="1">
      <w:start w:val="2"/>
      <w:numFmt w:val="decimal"/>
      <w:lvlText w:val="%1.%2"/>
      <w:lvlJc w:val="left"/>
      <w:pPr>
        <w:ind w:left="731" w:hanging="576"/>
      </w:pPr>
      <w:rPr>
        <w:rFonts w:ascii="Arial" w:eastAsia="Arial" w:hAnsi="Arial" w:hint="default"/>
        <w:color w:val="505457"/>
        <w:w w:val="126"/>
        <w:sz w:val="19"/>
        <w:szCs w:val="19"/>
      </w:rPr>
    </w:lvl>
    <w:lvl w:ilvl="2">
      <w:start w:val="1"/>
      <w:numFmt w:val="bullet"/>
      <w:lvlText w:val="•"/>
      <w:lvlJc w:val="left"/>
      <w:pPr>
        <w:ind w:left="846" w:hanging="346"/>
      </w:pPr>
      <w:rPr>
        <w:rFonts w:hint="default"/>
        <w:color w:val="333333"/>
        <w:w w:val="181"/>
        <w:sz w:val="19"/>
        <w:szCs w:val="19"/>
      </w:rPr>
    </w:lvl>
    <w:lvl w:ilvl="3">
      <w:start w:val="1"/>
      <w:numFmt w:val="bullet"/>
      <w:lvlText w:val="•"/>
      <w:lvlJc w:val="left"/>
      <w:pPr>
        <w:ind w:left="2748" w:hanging="346"/>
      </w:pPr>
      <w:rPr>
        <w:rFonts w:hint="default"/>
      </w:rPr>
    </w:lvl>
    <w:lvl w:ilvl="4">
      <w:start w:val="1"/>
      <w:numFmt w:val="bullet"/>
      <w:lvlText w:val="•"/>
      <w:lvlJc w:val="left"/>
      <w:pPr>
        <w:ind w:left="3698" w:hanging="346"/>
      </w:pPr>
      <w:rPr>
        <w:rFonts w:hint="default"/>
      </w:rPr>
    </w:lvl>
    <w:lvl w:ilvl="5">
      <w:start w:val="1"/>
      <w:numFmt w:val="bullet"/>
      <w:lvlText w:val="•"/>
      <w:lvlJc w:val="left"/>
      <w:pPr>
        <w:ind w:left="4649" w:hanging="346"/>
      </w:pPr>
      <w:rPr>
        <w:rFonts w:hint="default"/>
      </w:rPr>
    </w:lvl>
    <w:lvl w:ilvl="6">
      <w:start w:val="1"/>
      <w:numFmt w:val="bullet"/>
      <w:lvlText w:val="•"/>
      <w:lvlJc w:val="left"/>
      <w:pPr>
        <w:ind w:left="5600" w:hanging="346"/>
      </w:pPr>
      <w:rPr>
        <w:rFonts w:hint="default"/>
      </w:rPr>
    </w:lvl>
    <w:lvl w:ilvl="7">
      <w:start w:val="1"/>
      <w:numFmt w:val="bullet"/>
      <w:lvlText w:val="•"/>
      <w:lvlJc w:val="left"/>
      <w:pPr>
        <w:ind w:left="6551" w:hanging="346"/>
      </w:pPr>
      <w:rPr>
        <w:rFonts w:hint="default"/>
      </w:rPr>
    </w:lvl>
    <w:lvl w:ilvl="8">
      <w:start w:val="1"/>
      <w:numFmt w:val="bullet"/>
      <w:lvlText w:val="•"/>
      <w:lvlJc w:val="left"/>
      <w:pPr>
        <w:ind w:left="7502" w:hanging="346"/>
      </w:pPr>
      <w:rPr>
        <w:rFonts w:hint="default"/>
      </w:rPr>
    </w:lvl>
  </w:abstractNum>
  <w:abstractNum w:abstractNumId="45" w15:restartNumberingAfterBreak="0">
    <w:nsid w:val="79E0510F"/>
    <w:multiLevelType w:val="multilevel"/>
    <w:tmpl w:val="2A8C8C6C"/>
    <w:lvl w:ilvl="0">
      <w:start w:val="3"/>
      <w:numFmt w:val="decimal"/>
      <w:lvlText w:val="%1"/>
      <w:lvlJc w:val="left"/>
      <w:pPr>
        <w:ind w:left="731" w:hanging="576"/>
      </w:pPr>
      <w:rPr>
        <w:rFonts w:hint="default"/>
      </w:rPr>
    </w:lvl>
    <w:lvl w:ilvl="1">
      <w:start w:val="2"/>
      <w:numFmt w:val="decimal"/>
      <w:lvlText w:val="%1.%2"/>
      <w:lvlJc w:val="left"/>
      <w:pPr>
        <w:ind w:left="731" w:hanging="576"/>
      </w:pPr>
      <w:rPr>
        <w:rFonts w:ascii="Arial" w:eastAsia="Arial" w:hAnsi="Arial" w:hint="default"/>
        <w:color w:val="505457"/>
        <w:w w:val="126"/>
        <w:sz w:val="19"/>
        <w:szCs w:val="19"/>
      </w:rPr>
    </w:lvl>
    <w:lvl w:ilvl="2">
      <w:start w:val="1"/>
      <w:numFmt w:val="bullet"/>
      <w:lvlText w:val="•"/>
      <w:lvlJc w:val="left"/>
      <w:pPr>
        <w:ind w:left="846" w:hanging="346"/>
      </w:pPr>
      <w:rPr>
        <w:rFonts w:ascii="Arial" w:eastAsia="Arial" w:hAnsi="Arial" w:hint="default"/>
        <w:color w:val="333333"/>
        <w:w w:val="181"/>
        <w:sz w:val="19"/>
        <w:szCs w:val="19"/>
      </w:rPr>
    </w:lvl>
    <w:lvl w:ilvl="3">
      <w:start w:val="1"/>
      <w:numFmt w:val="bullet"/>
      <w:lvlText w:val="•"/>
      <w:lvlJc w:val="left"/>
      <w:pPr>
        <w:ind w:left="2748" w:hanging="346"/>
      </w:pPr>
      <w:rPr>
        <w:rFonts w:hint="default"/>
      </w:rPr>
    </w:lvl>
    <w:lvl w:ilvl="4">
      <w:start w:val="1"/>
      <w:numFmt w:val="bullet"/>
      <w:lvlText w:val="•"/>
      <w:lvlJc w:val="left"/>
      <w:pPr>
        <w:ind w:left="3698" w:hanging="346"/>
      </w:pPr>
      <w:rPr>
        <w:rFonts w:hint="default"/>
      </w:rPr>
    </w:lvl>
    <w:lvl w:ilvl="5">
      <w:start w:val="1"/>
      <w:numFmt w:val="bullet"/>
      <w:lvlText w:val="•"/>
      <w:lvlJc w:val="left"/>
      <w:pPr>
        <w:ind w:left="4649" w:hanging="346"/>
      </w:pPr>
      <w:rPr>
        <w:rFonts w:hint="default"/>
      </w:rPr>
    </w:lvl>
    <w:lvl w:ilvl="6">
      <w:start w:val="1"/>
      <w:numFmt w:val="bullet"/>
      <w:lvlText w:val="•"/>
      <w:lvlJc w:val="left"/>
      <w:pPr>
        <w:ind w:left="5600" w:hanging="346"/>
      </w:pPr>
      <w:rPr>
        <w:rFonts w:hint="default"/>
      </w:rPr>
    </w:lvl>
    <w:lvl w:ilvl="7">
      <w:start w:val="1"/>
      <w:numFmt w:val="bullet"/>
      <w:lvlText w:val="•"/>
      <w:lvlJc w:val="left"/>
      <w:pPr>
        <w:ind w:left="6551" w:hanging="346"/>
      </w:pPr>
      <w:rPr>
        <w:rFonts w:hint="default"/>
      </w:rPr>
    </w:lvl>
    <w:lvl w:ilvl="8">
      <w:start w:val="1"/>
      <w:numFmt w:val="bullet"/>
      <w:lvlText w:val="•"/>
      <w:lvlJc w:val="left"/>
      <w:pPr>
        <w:ind w:left="7502" w:hanging="346"/>
      </w:pPr>
      <w:rPr>
        <w:rFonts w:hint="default"/>
      </w:rPr>
    </w:lvl>
  </w:abstractNum>
  <w:abstractNum w:abstractNumId="46" w15:restartNumberingAfterBreak="0">
    <w:nsid w:val="7B802E55"/>
    <w:multiLevelType w:val="hybridMultilevel"/>
    <w:tmpl w:val="689CBF42"/>
    <w:lvl w:ilvl="0" w:tplc="5088D54C">
      <w:start w:val="1"/>
      <w:numFmt w:val="bullet"/>
      <w:lvlText w:val="•"/>
      <w:lvlJc w:val="left"/>
      <w:pPr>
        <w:ind w:left="924" w:hanging="356"/>
      </w:pPr>
      <w:rPr>
        <w:rFonts w:hint="default"/>
        <w:color w:val="333333"/>
        <w:w w:val="181"/>
        <w:sz w:val="19"/>
        <w:szCs w:val="19"/>
      </w:rPr>
    </w:lvl>
    <w:lvl w:ilvl="1" w:tplc="7F36AD2A">
      <w:start w:val="1"/>
      <w:numFmt w:val="bullet"/>
      <w:lvlText w:val="•"/>
      <w:lvlJc w:val="left"/>
      <w:pPr>
        <w:ind w:left="1762" w:hanging="356"/>
      </w:pPr>
      <w:rPr>
        <w:rFonts w:hint="default"/>
      </w:rPr>
    </w:lvl>
    <w:lvl w:ilvl="2" w:tplc="A8A2C456">
      <w:start w:val="1"/>
      <w:numFmt w:val="bullet"/>
      <w:lvlText w:val="•"/>
      <w:lvlJc w:val="left"/>
      <w:pPr>
        <w:ind w:left="2611" w:hanging="356"/>
      </w:pPr>
      <w:rPr>
        <w:rFonts w:hint="default"/>
      </w:rPr>
    </w:lvl>
    <w:lvl w:ilvl="3" w:tplc="9F08A102">
      <w:start w:val="1"/>
      <w:numFmt w:val="bullet"/>
      <w:lvlText w:val="•"/>
      <w:lvlJc w:val="left"/>
      <w:pPr>
        <w:ind w:left="3460" w:hanging="356"/>
      </w:pPr>
      <w:rPr>
        <w:rFonts w:hint="default"/>
      </w:rPr>
    </w:lvl>
    <w:lvl w:ilvl="4" w:tplc="674C66DC">
      <w:start w:val="1"/>
      <w:numFmt w:val="bullet"/>
      <w:lvlText w:val="•"/>
      <w:lvlJc w:val="left"/>
      <w:pPr>
        <w:ind w:left="4309" w:hanging="356"/>
      </w:pPr>
      <w:rPr>
        <w:rFonts w:hint="default"/>
      </w:rPr>
    </w:lvl>
    <w:lvl w:ilvl="5" w:tplc="5E6477EC">
      <w:start w:val="1"/>
      <w:numFmt w:val="bullet"/>
      <w:lvlText w:val="•"/>
      <w:lvlJc w:val="left"/>
      <w:pPr>
        <w:ind w:left="5158" w:hanging="356"/>
      </w:pPr>
      <w:rPr>
        <w:rFonts w:hint="default"/>
      </w:rPr>
    </w:lvl>
    <w:lvl w:ilvl="6" w:tplc="25381972">
      <w:start w:val="1"/>
      <w:numFmt w:val="bullet"/>
      <w:lvlText w:val="•"/>
      <w:lvlJc w:val="left"/>
      <w:pPr>
        <w:ind w:left="6007" w:hanging="356"/>
      </w:pPr>
      <w:rPr>
        <w:rFonts w:hint="default"/>
      </w:rPr>
    </w:lvl>
    <w:lvl w:ilvl="7" w:tplc="8DFA4DFC">
      <w:start w:val="1"/>
      <w:numFmt w:val="bullet"/>
      <w:lvlText w:val="•"/>
      <w:lvlJc w:val="left"/>
      <w:pPr>
        <w:ind w:left="6856" w:hanging="356"/>
      </w:pPr>
      <w:rPr>
        <w:rFonts w:hint="default"/>
      </w:rPr>
    </w:lvl>
    <w:lvl w:ilvl="8" w:tplc="45820E60">
      <w:start w:val="1"/>
      <w:numFmt w:val="bullet"/>
      <w:lvlText w:val="•"/>
      <w:lvlJc w:val="left"/>
      <w:pPr>
        <w:ind w:left="7705" w:hanging="356"/>
      </w:pPr>
      <w:rPr>
        <w:rFonts w:hint="default"/>
      </w:rPr>
    </w:lvl>
  </w:abstractNum>
  <w:abstractNum w:abstractNumId="47" w15:restartNumberingAfterBreak="0">
    <w:nsid w:val="7BBD434E"/>
    <w:multiLevelType w:val="multilevel"/>
    <w:tmpl w:val="92EE536E"/>
    <w:lvl w:ilvl="0">
      <w:start w:val="4"/>
      <w:numFmt w:val="decimal"/>
      <w:lvlText w:val="%1."/>
      <w:lvlJc w:val="left"/>
      <w:pPr>
        <w:ind w:left="720" w:hanging="360"/>
      </w:pPr>
      <w:rPr>
        <w:rFonts w:hint="default"/>
        <w:b/>
        <w:i w:val="0"/>
        <w:color w:val="auto"/>
        <w:w w:val="108"/>
        <w:sz w:val="29"/>
        <w:szCs w:val="29"/>
      </w:rPr>
    </w:lvl>
    <w:lvl w:ilvl="1">
      <w:start w:val="1"/>
      <w:numFmt w:val="lowerLetter"/>
      <w:lvlText w:val="%2."/>
      <w:lvlJc w:val="left"/>
      <w:pPr>
        <w:ind w:left="1440" w:hanging="360"/>
      </w:pPr>
      <w:rPr>
        <w:rFonts w:hint="default"/>
        <w:color w:val="auto"/>
        <w:spacing w:val="-16"/>
        <w:w w:val="108"/>
        <w:sz w:val="21"/>
        <w:szCs w:val="21"/>
      </w:rPr>
    </w:lvl>
    <w:lvl w:ilvl="2">
      <w:start w:val="1"/>
      <w:numFmt w:val="lowerRoman"/>
      <w:lvlText w:val="%3."/>
      <w:lvlJc w:val="right"/>
      <w:pPr>
        <w:ind w:left="2160" w:hanging="180"/>
      </w:pPr>
      <w:rPr>
        <w:rFonts w:hint="default"/>
        <w:color w:val="1F1F1F"/>
        <w:w w:val="161"/>
        <w:sz w:val="19"/>
        <w:szCs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5"/>
  </w:num>
  <w:num w:numId="3">
    <w:abstractNumId w:val="14"/>
  </w:num>
  <w:num w:numId="4">
    <w:abstractNumId w:val="18"/>
  </w:num>
  <w:num w:numId="5">
    <w:abstractNumId w:val="45"/>
  </w:num>
  <w:num w:numId="6">
    <w:abstractNumId w:val="36"/>
  </w:num>
  <w:num w:numId="7">
    <w:abstractNumId w:val="40"/>
  </w:num>
  <w:num w:numId="8">
    <w:abstractNumId w:val="38"/>
  </w:num>
  <w:num w:numId="9">
    <w:abstractNumId w:val="1"/>
  </w:num>
  <w:num w:numId="10">
    <w:abstractNumId w:val="3"/>
  </w:num>
  <w:num w:numId="11">
    <w:abstractNumId w:val="43"/>
  </w:num>
  <w:num w:numId="12">
    <w:abstractNumId w:val="33"/>
  </w:num>
  <w:num w:numId="13">
    <w:abstractNumId w:val="9"/>
  </w:num>
  <w:num w:numId="14">
    <w:abstractNumId w:val="12"/>
  </w:num>
  <w:num w:numId="15">
    <w:abstractNumId w:val="47"/>
  </w:num>
  <w:num w:numId="16">
    <w:abstractNumId w:val="41"/>
  </w:num>
  <w:num w:numId="17">
    <w:abstractNumId w:val="46"/>
  </w:num>
  <w:num w:numId="18">
    <w:abstractNumId w:val="24"/>
  </w:num>
  <w:num w:numId="19">
    <w:abstractNumId w:val="29"/>
  </w:num>
  <w:num w:numId="20">
    <w:abstractNumId w:val="44"/>
  </w:num>
  <w:num w:numId="21">
    <w:abstractNumId w:val="34"/>
  </w:num>
  <w:num w:numId="22">
    <w:abstractNumId w:val="21"/>
  </w:num>
  <w:num w:numId="23">
    <w:abstractNumId w:val="4"/>
  </w:num>
  <w:num w:numId="24">
    <w:abstractNumId w:val="10"/>
  </w:num>
  <w:num w:numId="25">
    <w:abstractNumId w:val="6"/>
  </w:num>
  <w:num w:numId="26">
    <w:abstractNumId w:val="23"/>
  </w:num>
  <w:num w:numId="27">
    <w:abstractNumId w:val="27"/>
  </w:num>
  <w:num w:numId="28">
    <w:abstractNumId w:val="37"/>
  </w:num>
  <w:num w:numId="29">
    <w:abstractNumId w:val="28"/>
  </w:num>
  <w:num w:numId="30">
    <w:abstractNumId w:val="13"/>
  </w:num>
  <w:num w:numId="31">
    <w:abstractNumId w:val="16"/>
  </w:num>
  <w:num w:numId="32">
    <w:abstractNumId w:val="7"/>
  </w:num>
  <w:num w:numId="33">
    <w:abstractNumId w:val="25"/>
  </w:num>
  <w:num w:numId="34">
    <w:abstractNumId w:val="19"/>
  </w:num>
  <w:num w:numId="35">
    <w:abstractNumId w:val="5"/>
  </w:num>
  <w:num w:numId="36">
    <w:abstractNumId w:val="30"/>
  </w:num>
  <w:num w:numId="37">
    <w:abstractNumId w:val="17"/>
  </w:num>
  <w:num w:numId="38">
    <w:abstractNumId w:val="32"/>
  </w:num>
  <w:num w:numId="39">
    <w:abstractNumId w:val="0"/>
  </w:num>
  <w:num w:numId="40">
    <w:abstractNumId w:val="11"/>
  </w:num>
  <w:num w:numId="41">
    <w:abstractNumId w:val="20"/>
  </w:num>
  <w:num w:numId="42">
    <w:abstractNumId w:val="42"/>
  </w:num>
  <w:num w:numId="43">
    <w:abstractNumId w:val="26"/>
  </w:num>
  <w:num w:numId="44">
    <w:abstractNumId w:val="35"/>
  </w:num>
  <w:num w:numId="45">
    <w:abstractNumId w:val="2"/>
  </w:num>
  <w:num w:numId="46">
    <w:abstractNumId w:val="31"/>
  </w:num>
  <w:num w:numId="47">
    <w:abstractNumId w:val="22"/>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FC"/>
    <w:rsid w:val="0000366F"/>
    <w:rsid w:val="000661FC"/>
    <w:rsid w:val="0006782F"/>
    <w:rsid w:val="00082DCF"/>
    <w:rsid w:val="00090E17"/>
    <w:rsid w:val="000B537D"/>
    <w:rsid w:val="000D5BA5"/>
    <w:rsid w:val="000E1095"/>
    <w:rsid w:val="00101F06"/>
    <w:rsid w:val="00110986"/>
    <w:rsid w:val="00120BD4"/>
    <w:rsid w:val="00141738"/>
    <w:rsid w:val="001461A7"/>
    <w:rsid w:val="00150DE8"/>
    <w:rsid w:val="0015206A"/>
    <w:rsid w:val="00174CEB"/>
    <w:rsid w:val="00185756"/>
    <w:rsid w:val="00191A33"/>
    <w:rsid w:val="002062E2"/>
    <w:rsid w:val="00206B38"/>
    <w:rsid w:val="00211018"/>
    <w:rsid w:val="002123ED"/>
    <w:rsid w:val="00212DF0"/>
    <w:rsid w:val="00241E92"/>
    <w:rsid w:val="002431E7"/>
    <w:rsid w:val="00243594"/>
    <w:rsid w:val="0024544C"/>
    <w:rsid w:val="00247FE3"/>
    <w:rsid w:val="002507C3"/>
    <w:rsid w:val="00253623"/>
    <w:rsid w:val="00263AFA"/>
    <w:rsid w:val="00295F21"/>
    <w:rsid w:val="002C428C"/>
    <w:rsid w:val="002C4611"/>
    <w:rsid w:val="002D7E26"/>
    <w:rsid w:val="00302EE3"/>
    <w:rsid w:val="00312381"/>
    <w:rsid w:val="00340EB0"/>
    <w:rsid w:val="00377DB9"/>
    <w:rsid w:val="00392049"/>
    <w:rsid w:val="00397EA8"/>
    <w:rsid w:val="003A027E"/>
    <w:rsid w:val="003A52F1"/>
    <w:rsid w:val="003B6237"/>
    <w:rsid w:val="003B7675"/>
    <w:rsid w:val="003C5915"/>
    <w:rsid w:val="003E76F0"/>
    <w:rsid w:val="00427279"/>
    <w:rsid w:val="004365BC"/>
    <w:rsid w:val="004428AC"/>
    <w:rsid w:val="00445209"/>
    <w:rsid w:val="004460E9"/>
    <w:rsid w:val="00464F1A"/>
    <w:rsid w:val="004720DC"/>
    <w:rsid w:val="00485C23"/>
    <w:rsid w:val="004A6A53"/>
    <w:rsid w:val="004B59BC"/>
    <w:rsid w:val="004C193B"/>
    <w:rsid w:val="004E23D7"/>
    <w:rsid w:val="00541528"/>
    <w:rsid w:val="005471ED"/>
    <w:rsid w:val="00554D81"/>
    <w:rsid w:val="0057194A"/>
    <w:rsid w:val="00574087"/>
    <w:rsid w:val="005774A4"/>
    <w:rsid w:val="00584C24"/>
    <w:rsid w:val="00592A30"/>
    <w:rsid w:val="005A64FC"/>
    <w:rsid w:val="005B158D"/>
    <w:rsid w:val="005C5BA5"/>
    <w:rsid w:val="00611CB6"/>
    <w:rsid w:val="006664EE"/>
    <w:rsid w:val="00670D94"/>
    <w:rsid w:val="006A060F"/>
    <w:rsid w:val="006B71F9"/>
    <w:rsid w:val="00704B5E"/>
    <w:rsid w:val="0073746E"/>
    <w:rsid w:val="007767E2"/>
    <w:rsid w:val="0077744A"/>
    <w:rsid w:val="00783DCE"/>
    <w:rsid w:val="00796442"/>
    <w:rsid w:val="0079756A"/>
    <w:rsid w:val="007A4B91"/>
    <w:rsid w:val="007C0701"/>
    <w:rsid w:val="007C26D3"/>
    <w:rsid w:val="007E19EB"/>
    <w:rsid w:val="007F6564"/>
    <w:rsid w:val="00837A88"/>
    <w:rsid w:val="0084359A"/>
    <w:rsid w:val="00866A54"/>
    <w:rsid w:val="008709B4"/>
    <w:rsid w:val="008864BA"/>
    <w:rsid w:val="008963BC"/>
    <w:rsid w:val="00910BF3"/>
    <w:rsid w:val="00910D7C"/>
    <w:rsid w:val="009207FA"/>
    <w:rsid w:val="009267DC"/>
    <w:rsid w:val="00973B29"/>
    <w:rsid w:val="009954D9"/>
    <w:rsid w:val="009B6A5B"/>
    <w:rsid w:val="009E47A3"/>
    <w:rsid w:val="009E485C"/>
    <w:rsid w:val="009F682D"/>
    <w:rsid w:val="00A31F33"/>
    <w:rsid w:val="00A473B3"/>
    <w:rsid w:val="00A50460"/>
    <w:rsid w:val="00A5568A"/>
    <w:rsid w:val="00A630EC"/>
    <w:rsid w:val="00A73674"/>
    <w:rsid w:val="00A73EC6"/>
    <w:rsid w:val="00AB28D0"/>
    <w:rsid w:val="00AC0414"/>
    <w:rsid w:val="00AC1F52"/>
    <w:rsid w:val="00AC637D"/>
    <w:rsid w:val="00AE10DE"/>
    <w:rsid w:val="00B167E4"/>
    <w:rsid w:val="00B27F2C"/>
    <w:rsid w:val="00B44E2B"/>
    <w:rsid w:val="00B605A4"/>
    <w:rsid w:val="00B6436C"/>
    <w:rsid w:val="00B917FC"/>
    <w:rsid w:val="00BA1601"/>
    <w:rsid w:val="00BA1F08"/>
    <w:rsid w:val="00BB448D"/>
    <w:rsid w:val="00BB45E3"/>
    <w:rsid w:val="00BB6850"/>
    <w:rsid w:val="00BC2252"/>
    <w:rsid w:val="00BC2E37"/>
    <w:rsid w:val="00BC47B6"/>
    <w:rsid w:val="00BD1734"/>
    <w:rsid w:val="00BE5A7C"/>
    <w:rsid w:val="00BE5B5B"/>
    <w:rsid w:val="00BF2B71"/>
    <w:rsid w:val="00BF7279"/>
    <w:rsid w:val="00C14FF7"/>
    <w:rsid w:val="00C321DE"/>
    <w:rsid w:val="00CA1F4F"/>
    <w:rsid w:val="00D00E19"/>
    <w:rsid w:val="00D22CEA"/>
    <w:rsid w:val="00D37400"/>
    <w:rsid w:val="00D515C1"/>
    <w:rsid w:val="00D768CF"/>
    <w:rsid w:val="00D91D34"/>
    <w:rsid w:val="00D9354D"/>
    <w:rsid w:val="00DC7EBB"/>
    <w:rsid w:val="00DE7A4C"/>
    <w:rsid w:val="00E27FDA"/>
    <w:rsid w:val="00E52FE7"/>
    <w:rsid w:val="00E738C0"/>
    <w:rsid w:val="00EA1EED"/>
    <w:rsid w:val="00EB4B6F"/>
    <w:rsid w:val="00F31EF9"/>
    <w:rsid w:val="00F4497E"/>
    <w:rsid w:val="00F662C0"/>
    <w:rsid w:val="00F87939"/>
    <w:rsid w:val="00F95828"/>
    <w:rsid w:val="00FC0E36"/>
    <w:rsid w:val="00FE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09FF0E0"/>
  <w15:docId w15:val="{97E3F061-43A0-4868-940D-52949281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D4"/>
    <w:rPr>
      <w:lang w:val="en-AU"/>
    </w:rPr>
  </w:style>
  <w:style w:type="paragraph" w:styleId="Heading1">
    <w:name w:val="heading 1"/>
    <w:basedOn w:val="Normal"/>
    <w:next w:val="Normal"/>
    <w:link w:val="Heading1Char"/>
    <w:uiPriority w:val="9"/>
    <w:qFormat/>
    <w:rsid w:val="00120BD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20BD4"/>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20BD4"/>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120BD4"/>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120BD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120BD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120BD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120BD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120BD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0661FC"/>
    <w:pPr>
      <w:spacing w:before="163"/>
    </w:pPr>
    <w:rPr>
      <w:rFonts w:ascii="Arial" w:eastAsia="Arial" w:hAnsi="Arial"/>
      <w:sz w:val="21"/>
      <w:szCs w:val="21"/>
    </w:rPr>
  </w:style>
  <w:style w:type="paragraph" w:styleId="TOC2">
    <w:name w:val="toc 2"/>
    <w:basedOn w:val="Normal"/>
    <w:uiPriority w:val="39"/>
    <w:rsid w:val="000661FC"/>
    <w:pPr>
      <w:spacing w:before="143"/>
      <w:ind w:left="1270" w:hanging="1111"/>
    </w:pPr>
    <w:rPr>
      <w:rFonts w:ascii="Arial" w:eastAsia="Arial" w:hAnsi="Arial"/>
    </w:rPr>
  </w:style>
  <w:style w:type="paragraph" w:styleId="TOC3">
    <w:name w:val="toc 3"/>
    <w:basedOn w:val="Normal"/>
    <w:uiPriority w:val="39"/>
    <w:qFormat/>
    <w:rsid w:val="000661FC"/>
    <w:pPr>
      <w:spacing w:before="163"/>
      <w:ind w:left="255"/>
    </w:pPr>
    <w:rPr>
      <w:rFonts w:ascii="Arial" w:eastAsia="Arial" w:hAnsi="Arial"/>
      <w:sz w:val="21"/>
      <w:szCs w:val="21"/>
    </w:rPr>
  </w:style>
  <w:style w:type="paragraph" w:styleId="BodyText">
    <w:name w:val="Body Text"/>
    <w:basedOn w:val="Normal"/>
    <w:link w:val="BodyTextChar"/>
    <w:uiPriority w:val="1"/>
    <w:qFormat/>
    <w:rsid w:val="000661FC"/>
    <w:pPr>
      <w:ind w:left="146"/>
    </w:pPr>
    <w:rPr>
      <w:rFonts w:ascii="Arial" w:eastAsia="Arial" w:hAnsi="Arial"/>
      <w:sz w:val="19"/>
      <w:szCs w:val="19"/>
    </w:rPr>
  </w:style>
  <w:style w:type="paragraph" w:styleId="ListParagraph">
    <w:name w:val="List Paragraph"/>
    <w:basedOn w:val="Normal"/>
    <w:uiPriority w:val="34"/>
    <w:qFormat/>
    <w:rsid w:val="00120BD4"/>
    <w:pPr>
      <w:ind w:left="720"/>
      <w:contextualSpacing/>
    </w:pPr>
  </w:style>
  <w:style w:type="paragraph" w:customStyle="1" w:styleId="TableParagraph">
    <w:name w:val="Table Paragraph"/>
    <w:basedOn w:val="Normal"/>
    <w:uiPriority w:val="1"/>
    <w:qFormat/>
    <w:rsid w:val="000661FC"/>
  </w:style>
  <w:style w:type="paragraph" w:styleId="BalloonText">
    <w:name w:val="Balloon Text"/>
    <w:basedOn w:val="Normal"/>
    <w:link w:val="BalloonTextChar"/>
    <w:uiPriority w:val="99"/>
    <w:semiHidden/>
    <w:unhideWhenUsed/>
    <w:rsid w:val="004460E9"/>
    <w:rPr>
      <w:rFonts w:ascii="Tahoma" w:hAnsi="Tahoma" w:cs="Tahoma"/>
      <w:sz w:val="16"/>
      <w:szCs w:val="16"/>
    </w:rPr>
  </w:style>
  <w:style w:type="character" w:customStyle="1" w:styleId="BalloonTextChar">
    <w:name w:val="Balloon Text Char"/>
    <w:basedOn w:val="DefaultParagraphFont"/>
    <w:link w:val="BalloonText"/>
    <w:uiPriority w:val="99"/>
    <w:semiHidden/>
    <w:rsid w:val="004460E9"/>
    <w:rPr>
      <w:rFonts w:ascii="Tahoma" w:hAnsi="Tahoma" w:cs="Tahoma"/>
      <w:sz w:val="16"/>
      <w:szCs w:val="16"/>
    </w:rPr>
  </w:style>
  <w:style w:type="paragraph" w:styleId="Header">
    <w:name w:val="header"/>
    <w:basedOn w:val="Normal"/>
    <w:link w:val="HeaderChar"/>
    <w:uiPriority w:val="99"/>
    <w:unhideWhenUsed/>
    <w:rsid w:val="004460E9"/>
    <w:pPr>
      <w:tabs>
        <w:tab w:val="center" w:pos="4680"/>
        <w:tab w:val="right" w:pos="9360"/>
      </w:tabs>
    </w:pPr>
  </w:style>
  <w:style w:type="character" w:customStyle="1" w:styleId="HeaderChar">
    <w:name w:val="Header Char"/>
    <w:basedOn w:val="DefaultParagraphFont"/>
    <w:link w:val="Header"/>
    <w:uiPriority w:val="99"/>
    <w:rsid w:val="004460E9"/>
  </w:style>
  <w:style w:type="paragraph" w:styleId="Footer">
    <w:name w:val="footer"/>
    <w:basedOn w:val="Normal"/>
    <w:link w:val="FooterChar"/>
    <w:uiPriority w:val="99"/>
    <w:unhideWhenUsed/>
    <w:rsid w:val="004460E9"/>
    <w:pPr>
      <w:tabs>
        <w:tab w:val="center" w:pos="4680"/>
        <w:tab w:val="right" w:pos="9360"/>
      </w:tabs>
    </w:pPr>
  </w:style>
  <w:style w:type="character" w:customStyle="1" w:styleId="FooterChar">
    <w:name w:val="Footer Char"/>
    <w:basedOn w:val="DefaultParagraphFont"/>
    <w:link w:val="Footer"/>
    <w:uiPriority w:val="99"/>
    <w:rsid w:val="004460E9"/>
  </w:style>
  <w:style w:type="table" w:styleId="TableGrid">
    <w:name w:val="Table Grid"/>
    <w:basedOn w:val="TableNormal"/>
    <w:uiPriority w:val="59"/>
    <w:rsid w:val="00D3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20BD4"/>
    <w:pPr>
      <w:outlineLvl w:val="9"/>
    </w:pPr>
  </w:style>
  <w:style w:type="character" w:customStyle="1" w:styleId="Heading1Char">
    <w:name w:val="Heading 1 Char"/>
    <w:basedOn w:val="DefaultParagraphFont"/>
    <w:link w:val="Heading1"/>
    <w:uiPriority w:val="9"/>
    <w:rsid w:val="00120BD4"/>
    <w:rPr>
      <w:smallCaps/>
      <w:spacing w:val="5"/>
      <w:sz w:val="32"/>
      <w:szCs w:val="32"/>
    </w:rPr>
  </w:style>
  <w:style w:type="character" w:customStyle="1" w:styleId="Heading2Char">
    <w:name w:val="Heading 2 Char"/>
    <w:basedOn w:val="DefaultParagraphFont"/>
    <w:link w:val="Heading2"/>
    <w:uiPriority w:val="9"/>
    <w:rsid w:val="00120BD4"/>
    <w:rPr>
      <w:smallCaps/>
      <w:spacing w:val="5"/>
      <w:sz w:val="28"/>
      <w:szCs w:val="28"/>
    </w:rPr>
  </w:style>
  <w:style w:type="character" w:customStyle="1" w:styleId="Heading3Char">
    <w:name w:val="Heading 3 Char"/>
    <w:basedOn w:val="DefaultParagraphFont"/>
    <w:link w:val="Heading3"/>
    <w:uiPriority w:val="9"/>
    <w:rsid w:val="00120BD4"/>
    <w:rPr>
      <w:smallCaps/>
      <w:spacing w:val="5"/>
      <w:sz w:val="24"/>
      <w:szCs w:val="24"/>
    </w:rPr>
  </w:style>
  <w:style w:type="character" w:customStyle="1" w:styleId="Heading4Char">
    <w:name w:val="Heading 4 Char"/>
    <w:basedOn w:val="DefaultParagraphFont"/>
    <w:link w:val="Heading4"/>
    <w:uiPriority w:val="9"/>
    <w:rsid w:val="00120BD4"/>
    <w:rPr>
      <w:smallCaps/>
      <w:spacing w:val="10"/>
      <w:sz w:val="22"/>
      <w:szCs w:val="22"/>
    </w:rPr>
  </w:style>
  <w:style w:type="character" w:customStyle="1" w:styleId="Heading5Char">
    <w:name w:val="Heading 5 Char"/>
    <w:basedOn w:val="DefaultParagraphFont"/>
    <w:link w:val="Heading5"/>
    <w:uiPriority w:val="9"/>
    <w:rsid w:val="00120BD4"/>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120BD4"/>
    <w:rPr>
      <w:smallCaps/>
      <w:color w:val="C0504D" w:themeColor="accent2"/>
      <w:spacing w:val="5"/>
      <w:sz w:val="22"/>
    </w:rPr>
  </w:style>
  <w:style w:type="character" w:customStyle="1" w:styleId="Heading7Char">
    <w:name w:val="Heading 7 Char"/>
    <w:basedOn w:val="DefaultParagraphFont"/>
    <w:link w:val="Heading7"/>
    <w:uiPriority w:val="9"/>
    <w:semiHidden/>
    <w:rsid w:val="00120BD4"/>
    <w:rPr>
      <w:b/>
      <w:smallCaps/>
      <w:color w:val="C0504D" w:themeColor="accent2"/>
      <w:spacing w:val="10"/>
    </w:rPr>
  </w:style>
  <w:style w:type="character" w:customStyle="1" w:styleId="Heading8Char">
    <w:name w:val="Heading 8 Char"/>
    <w:basedOn w:val="DefaultParagraphFont"/>
    <w:link w:val="Heading8"/>
    <w:uiPriority w:val="9"/>
    <w:semiHidden/>
    <w:rsid w:val="00120BD4"/>
    <w:rPr>
      <w:b/>
      <w:i/>
      <w:smallCaps/>
      <w:color w:val="943634" w:themeColor="accent2" w:themeShade="BF"/>
    </w:rPr>
  </w:style>
  <w:style w:type="character" w:customStyle="1" w:styleId="Heading9Char">
    <w:name w:val="Heading 9 Char"/>
    <w:basedOn w:val="DefaultParagraphFont"/>
    <w:link w:val="Heading9"/>
    <w:uiPriority w:val="9"/>
    <w:semiHidden/>
    <w:rsid w:val="00120BD4"/>
    <w:rPr>
      <w:b/>
      <w:i/>
      <w:smallCaps/>
      <w:color w:val="622423" w:themeColor="accent2" w:themeShade="7F"/>
    </w:rPr>
  </w:style>
  <w:style w:type="paragraph" w:styleId="Caption">
    <w:name w:val="caption"/>
    <w:basedOn w:val="Normal"/>
    <w:next w:val="Normal"/>
    <w:uiPriority w:val="35"/>
    <w:semiHidden/>
    <w:unhideWhenUsed/>
    <w:qFormat/>
    <w:rsid w:val="00120BD4"/>
    <w:rPr>
      <w:b/>
      <w:bCs/>
      <w:caps/>
      <w:sz w:val="16"/>
      <w:szCs w:val="18"/>
    </w:rPr>
  </w:style>
  <w:style w:type="paragraph" w:styleId="Title">
    <w:name w:val="Title"/>
    <w:basedOn w:val="Normal"/>
    <w:next w:val="Normal"/>
    <w:link w:val="TitleChar"/>
    <w:uiPriority w:val="10"/>
    <w:qFormat/>
    <w:rsid w:val="00120BD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20BD4"/>
    <w:rPr>
      <w:smallCaps/>
      <w:sz w:val="48"/>
      <w:szCs w:val="48"/>
    </w:rPr>
  </w:style>
  <w:style w:type="paragraph" w:styleId="Subtitle">
    <w:name w:val="Subtitle"/>
    <w:basedOn w:val="Normal"/>
    <w:next w:val="Normal"/>
    <w:link w:val="SubtitleChar"/>
    <w:uiPriority w:val="11"/>
    <w:qFormat/>
    <w:rsid w:val="00120BD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20BD4"/>
    <w:rPr>
      <w:rFonts w:asciiTheme="majorHAnsi" w:eastAsiaTheme="majorEastAsia" w:hAnsiTheme="majorHAnsi" w:cstheme="majorBidi"/>
      <w:szCs w:val="22"/>
    </w:rPr>
  </w:style>
  <w:style w:type="character" w:styleId="Strong">
    <w:name w:val="Strong"/>
    <w:uiPriority w:val="22"/>
    <w:qFormat/>
    <w:rsid w:val="00120BD4"/>
    <w:rPr>
      <w:b/>
      <w:color w:val="C0504D" w:themeColor="accent2"/>
    </w:rPr>
  </w:style>
  <w:style w:type="character" w:styleId="Emphasis">
    <w:name w:val="Emphasis"/>
    <w:uiPriority w:val="20"/>
    <w:qFormat/>
    <w:rsid w:val="00120BD4"/>
    <w:rPr>
      <w:b/>
      <w:i/>
      <w:spacing w:val="10"/>
    </w:rPr>
  </w:style>
  <w:style w:type="paragraph" w:styleId="NoSpacing">
    <w:name w:val="No Spacing"/>
    <w:basedOn w:val="Normal"/>
    <w:link w:val="NoSpacingChar"/>
    <w:uiPriority w:val="1"/>
    <w:qFormat/>
    <w:rsid w:val="00120BD4"/>
    <w:pPr>
      <w:spacing w:after="0" w:line="240" w:lineRule="auto"/>
    </w:pPr>
  </w:style>
  <w:style w:type="character" w:customStyle="1" w:styleId="NoSpacingChar">
    <w:name w:val="No Spacing Char"/>
    <w:basedOn w:val="DefaultParagraphFont"/>
    <w:link w:val="NoSpacing"/>
    <w:uiPriority w:val="1"/>
    <w:rsid w:val="00120BD4"/>
  </w:style>
  <w:style w:type="paragraph" w:styleId="Quote">
    <w:name w:val="Quote"/>
    <w:basedOn w:val="Normal"/>
    <w:next w:val="Normal"/>
    <w:link w:val="QuoteChar"/>
    <w:uiPriority w:val="29"/>
    <w:qFormat/>
    <w:rsid w:val="00120BD4"/>
    <w:rPr>
      <w:i/>
    </w:rPr>
  </w:style>
  <w:style w:type="character" w:customStyle="1" w:styleId="QuoteChar">
    <w:name w:val="Quote Char"/>
    <w:basedOn w:val="DefaultParagraphFont"/>
    <w:link w:val="Quote"/>
    <w:uiPriority w:val="29"/>
    <w:rsid w:val="00120BD4"/>
    <w:rPr>
      <w:i/>
    </w:rPr>
  </w:style>
  <w:style w:type="paragraph" w:styleId="IntenseQuote">
    <w:name w:val="Intense Quote"/>
    <w:basedOn w:val="Normal"/>
    <w:next w:val="Normal"/>
    <w:link w:val="IntenseQuoteChar"/>
    <w:uiPriority w:val="30"/>
    <w:qFormat/>
    <w:rsid w:val="00120BD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20BD4"/>
    <w:rPr>
      <w:b/>
      <w:i/>
      <w:color w:val="FFFFFF" w:themeColor="background1"/>
      <w:shd w:val="clear" w:color="auto" w:fill="C0504D" w:themeFill="accent2"/>
    </w:rPr>
  </w:style>
  <w:style w:type="character" w:styleId="SubtleEmphasis">
    <w:name w:val="Subtle Emphasis"/>
    <w:uiPriority w:val="19"/>
    <w:qFormat/>
    <w:rsid w:val="00120BD4"/>
    <w:rPr>
      <w:i/>
    </w:rPr>
  </w:style>
  <w:style w:type="character" w:styleId="IntenseEmphasis">
    <w:name w:val="Intense Emphasis"/>
    <w:uiPriority w:val="21"/>
    <w:qFormat/>
    <w:rsid w:val="00120BD4"/>
    <w:rPr>
      <w:b/>
      <w:i/>
      <w:color w:val="C0504D" w:themeColor="accent2"/>
      <w:spacing w:val="10"/>
    </w:rPr>
  </w:style>
  <w:style w:type="character" w:styleId="SubtleReference">
    <w:name w:val="Subtle Reference"/>
    <w:uiPriority w:val="31"/>
    <w:qFormat/>
    <w:rsid w:val="00120BD4"/>
    <w:rPr>
      <w:b/>
    </w:rPr>
  </w:style>
  <w:style w:type="character" w:styleId="IntenseReference">
    <w:name w:val="Intense Reference"/>
    <w:uiPriority w:val="32"/>
    <w:qFormat/>
    <w:rsid w:val="00120BD4"/>
    <w:rPr>
      <w:b/>
      <w:bCs/>
      <w:smallCaps/>
      <w:spacing w:val="5"/>
      <w:sz w:val="22"/>
      <w:szCs w:val="22"/>
      <w:u w:val="single"/>
    </w:rPr>
  </w:style>
  <w:style w:type="character" w:styleId="BookTitle">
    <w:name w:val="Book Title"/>
    <w:uiPriority w:val="33"/>
    <w:qFormat/>
    <w:rsid w:val="00120BD4"/>
    <w:rPr>
      <w:rFonts w:asciiTheme="majorHAnsi" w:eastAsiaTheme="majorEastAsia" w:hAnsiTheme="majorHAnsi" w:cstheme="majorBidi"/>
      <w:i/>
      <w:iCs/>
      <w:sz w:val="20"/>
      <w:szCs w:val="20"/>
    </w:rPr>
  </w:style>
  <w:style w:type="character" w:customStyle="1" w:styleId="BodyTextChar">
    <w:name w:val="Body Text Char"/>
    <w:basedOn w:val="DefaultParagraphFont"/>
    <w:link w:val="BodyText"/>
    <w:uiPriority w:val="1"/>
    <w:rsid w:val="00212DF0"/>
    <w:rPr>
      <w:rFonts w:ascii="Arial" w:eastAsia="Arial" w:hAnsi="Arial"/>
      <w:sz w:val="19"/>
      <w:szCs w:val="19"/>
    </w:rPr>
  </w:style>
  <w:style w:type="character" w:styleId="Hyperlink">
    <w:name w:val="Hyperlink"/>
    <w:basedOn w:val="DefaultParagraphFont"/>
    <w:uiPriority w:val="99"/>
    <w:unhideWhenUsed/>
    <w:rsid w:val="00666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17554">
      <w:bodyDiv w:val="1"/>
      <w:marLeft w:val="0"/>
      <w:marRight w:val="0"/>
      <w:marTop w:val="0"/>
      <w:marBottom w:val="0"/>
      <w:divBdr>
        <w:top w:val="none" w:sz="0" w:space="0" w:color="auto"/>
        <w:left w:val="none" w:sz="0" w:space="0" w:color="auto"/>
        <w:bottom w:val="none" w:sz="0" w:space="0" w:color="auto"/>
        <w:right w:val="none" w:sz="0" w:space="0" w:color="auto"/>
      </w:divBdr>
    </w:div>
    <w:div w:id="1681735697">
      <w:bodyDiv w:val="1"/>
      <w:marLeft w:val="0"/>
      <w:marRight w:val="0"/>
      <w:marTop w:val="0"/>
      <w:marBottom w:val="0"/>
      <w:divBdr>
        <w:top w:val="none" w:sz="0" w:space="0" w:color="auto"/>
        <w:left w:val="none" w:sz="0" w:space="0" w:color="auto"/>
        <w:bottom w:val="none" w:sz="0" w:space="0" w:color="auto"/>
        <w:right w:val="none" w:sz="0" w:space="0" w:color="auto"/>
      </w:divBdr>
    </w:div>
    <w:div w:id="214303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ommunityfund@pacificblue.com.au"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5046D-F191-4A05-BF67-8B8193E5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1408</Words>
  <Characters>7749</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Tina Dodson</dc:creator>
  <cp:lastModifiedBy>Jane Ramsay</cp:lastModifiedBy>
  <cp:revision>9</cp:revision>
  <cp:lastPrinted>2023-03-14T02:50:00Z</cp:lastPrinted>
  <dcterms:created xsi:type="dcterms:W3CDTF">2022-01-09T23:09:00Z</dcterms:created>
  <dcterms:modified xsi:type="dcterms:W3CDTF">2023-05-18T05:38:00Z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LastSaved">
    <vt:filetime>2013-10-28T00:00:00Z</vt:filetime>
  </property>
</Properties>
</file>